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C8" w:rsidRPr="000F5DF8" w:rsidRDefault="00935CC8" w:rsidP="000F5DF8">
      <w:pPr>
        <w:spacing w:after="0"/>
        <w:rPr>
          <w:sz w:val="20"/>
          <w:szCs w:val="20"/>
        </w:rPr>
      </w:pPr>
    </w:p>
    <w:tbl>
      <w:tblPr>
        <w:tblStyle w:val="TableGrid"/>
        <w:tblW w:w="11250" w:type="dxa"/>
        <w:tblInd w:w="-72" w:type="dxa"/>
        <w:tblLook w:val="04A0" w:firstRow="1" w:lastRow="0" w:firstColumn="1" w:lastColumn="0" w:noHBand="0" w:noVBand="1"/>
      </w:tblPr>
      <w:tblGrid>
        <w:gridCol w:w="4950"/>
        <w:gridCol w:w="6300"/>
      </w:tblGrid>
      <w:tr w:rsidR="004B6E04" w:rsidRPr="00621D86" w:rsidTr="004B6E04">
        <w:tc>
          <w:tcPr>
            <w:tcW w:w="4950" w:type="dxa"/>
            <w:shd w:val="clear" w:color="auto" w:fill="002060"/>
          </w:tcPr>
          <w:p w:rsidR="004B6E04" w:rsidRPr="00621D86" w:rsidRDefault="00356D00" w:rsidP="00621D86">
            <w:pPr>
              <w:rPr>
                <w:b/>
                <w:color w:val="FFFFFF" w:themeColor="background1"/>
                <w:sz w:val="24"/>
              </w:rPr>
            </w:pPr>
            <w:r>
              <w:rPr>
                <w:b/>
                <w:color w:val="FFFFFF" w:themeColor="background1"/>
                <w:sz w:val="24"/>
              </w:rPr>
              <w:t>Audie</w:t>
            </w:r>
            <w:r w:rsidR="00F9472F">
              <w:rPr>
                <w:b/>
                <w:color w:val="FFFFFF" w:themeColor="background1"/>
                <w:sz w:val="24"/>
              </w:rPr>
              <w:t>nce</w:t>
            </w:r>
            <w:r w:rsidR="004B6E04" w:rsidRPr="00621D86">
              <w:rPr>
                <w:b/>
                <w:color w:val="FFFFFF" w:themeColor="background1"/>
                <w:sz w:val="24"/>
              </w:rPr>
              <w:t>:</w:t>
            </w:r>
            <w:r w:rsidR="00F119C3">
              <w:rPr>
                <w:b/>
                <w:color w:val="FFFFFF" w:themeColor="background1"/>
                <w:sz w:val="24"/>
              </w:rPr>
              <w:t xml:space="preserve"> SBPT</w:t>
            </w:r>
          </w:p>
        </w:tc>
        <w:tc>
          <w:tcPr>
            <w:tcW w:w="6300" w:type="dxa"/>
            <w:shd w:val="clear" w:color="auto" w:fill="002060"/>
          </w:tcPr>
          <w:p w:rsidR="004B6E04" w:rsidRPr="00621D86" w:rsidRDefault="00CA42DC" w:rsidP="0001518A">
            <w:pPr>
              <w:rPr>
                <w:b/>
                <w:color w:val="FFFFFF" w:themeColor="background1"/>
                <w:sz w:val="24"/>
              </w:rPr>
            </w:pPr>
            <w:r>
              <w:rPr>
                <w:b/>
                <w:color w:val="FFFFFF" w:themeColor="background1"/>
                <w:sz w:val="24"/>
              </w:rPr>
              <w:t xml:space="preserve">Date: </w:t>
            </w:r>
            <w:r w:rsidR="00D56263">
              <w:rPr>
                <w:b/>
                <w:color w:val="FFFFFF" w:themeColor="background1"/>
                <w:sz w:val="24"/>
              </w:rPr>
              <w:t>1/19</w:t>
            </w:r>
            <w:r w:rsidR="0001518A">
              <w:rPr>
                <w:b/>
                <w:color w:val="FFFFFF" w:themeColor="background1"/>
                <w:sz w:val="24"/>
              </w:rPr>
              <w:t>/17</w:t>
            </w:r>
          </w:p>
        </w:tc>
      </w:tr>
      <w:tr w:rsidR="004B6E04" w:rsidRPr="00621D86" w:rsidTr="004B6E04">
        <w:tc>
          <w:tcPr>
            <w:tcW w:w="4950" w:type="dxa"/>
            <w:shd w:val="clear" w:color="auto" w:fill="002060"/>
          </w:tcPr>
          <w:p w:rsidR="004B6E04" w:rsidRPr="00621D86" w:rsidRDefault="004B6E04" w:rsidP="00952284">
            <w:pPr>
              <w:rPr>
                <w:b/>
                <w:color w:val="FFFFFF" w:themeColor="background1"/>
                <w:sz w:val="24"/>
              </w:rPr>
            </w:pPr>
            <w:r>
              <w:rPr>
                <w:b/>
                <w:color w:val="FFFFFF" w:themeColor="background1"/>
                <w:sz w:val="24"/>
              </w:rPr>
              <w:t>Time/Location</w:t>
            </w:r>
            <w:r w:rsidRPr="00621D86">
              <w:rPr>
                <w:b/>
                <w:color w:val="FFFFFF" w:themeColor="background1"/>
                <w:sz w:val="24"/>
              </w:rPr>
              <w:t>:</w:t>
            </w:r>
            <w:r w:rsidR="00952284">
              <w:rPr>
                <w:b/>
                <w:color w:val="FFFFFF" w:themeColor="background1"/>
                <w:sz w:val="24"/>
              </w:rPr>
              <w:t xml:space="preserve"> 8:00 Art Room</w:t>
            </w:r>
          </w:p>
        </w:tc>
        <w:tc>
          <w:tcPr>
            <w:tcW w:w="6300" w:type="dxa"/>
            <w:shd w:val="clear" w:color="auto" w:fill="002060"/>
          </w:tcPr>
          <w:p w:rsidR="004B6E04" w:rsidRPr="00621D86" w:rsidRDefault="004B6E04" w:rsidP="0001518A">
            <w:pPr>
              <w:rPr>
                <w:b/>
                <w:color w:val="FFFFFF" w:themeColor="background1"/>
                <w:sz w:val="24"/>
              </w:rPr>
            </w:pPr>
            <w:r w:rsidRPr="00621D86">
              <w:rPr>
                <w:b/>
                <w:color w:val="FFFFFF" w:themeColor="background1"/>
                <w:sz w:val="24"/>
              </w:rPr>
              <w:t>Facilitator(s</w:t>
            </w:r>
            <w:r w:rsidR="00F46BE9">
              <w:rPr>
                <w:b/>
                <w:color w:val="FFFFFF" w:themeColor="background1"/>
                <w:sz w:val="24"/>
              </w:rPr>
              <w:t>)</w:t>
            </w:r>
            <w:r w:rsidR="00A844F5">
              <w:rPr>
                <w:b/>
                <w:color w:val="FFFFFF" w:themeColor="background1"/>
                <w:sz w:val="24"/>
              </w:rPr>
              <w:t xml:space="preserve">: </w:t>
            </w:r>
            <w:r w:rsidR="0003230F">
              <w:rPr>
                <w:b/>
                <w:color w:val="FFFFFF" w:themeColor="background1"/>
                <w:sz w:val="24"/>
              </w:rPr>
              <w:t>Rice</w:t>
            </w:r>
          </w:p>
        </w:tc>
      </w:tr>
      <w:tr w:rsidR="004B6E04" w:rsidRPr="00621D86" w:rsidTr="004B6E04">
        <w:tc>
          <w:tcPr>
            <w:tcW w:w="4950" w:type="dxa"/>
            <w:shd w:val="clear" w:color="auto" w:fill="002060"/>
          </w:tcPr>
          <w:p w:rsidR="0084721A" w:rsidRPr="00621D86" w:rsidRDefault="004B6E04" w:rsidP="00B25FC3">
            <w:pPr>
              <w:rPr>
                <w:b/>
                <w:color w:val="FFFFFF" w:themeColor="background1"/>
                <w:sz w:val="24"/>
              </w:rPr>
            </w:pPr>
            <w:r>
              <w:rPr>
                <w:b/>
                <w:color w:val="FFFFFF" w:themeColor="background1"/>
                <w:sz w:val="24"/>
              </w:rPr>
              <w:t>Materials</w:t>
            </w:r>
            <w:r w:rsidRPr="00621D86">
              <w:rPr>
                <w:b/>
                <w:color w:val="FFFFFF" w:themeColor="background1"/>
                <w:sz w:val="24"/>
              </w:rPr>
              <w:t>:</w:t>
            </w:r>
            <w:r w:rsidR="00050223">
              <w:rPr>
                <w:b/>
                <w:color w:val="FFFFFF" w:themeColor="background1"/>
                <w:sz w:val="24"/>
              </w:rPr>
              <w:t xml:space="preserve"> </w:t>
            </w:r>
          </w:p>
        </w:tc>
        <w:tc>
          <w:tcPr>
            <w:tcW w:w="6300" w:type="dxa"/>
            <w:shd w:val="clear" w:color="auto" w:fill="002060"/>
          </w:tcPr>
          <w:p w:rsidR="004B6E04" w:rsidRDefault="006301D2" w:rsidP="00621D86">
            <w:pPr>
              <w:rPr>
                <w:b/>
                <w:color w:val="FFFFFF" w:themeColor="background1"/>
                <w:sz w:val="24"/>
              </w:rPr>
            </w:pPr>
            <w:r>
              <w:rPr>
                <w:b/>
                <w:color w:val="FFFFFF" w:themeColor="background1"/>
                <w:sz w:val="24"/>
              </w:rPr>
              <w:t>Minutes</w:t>
            </w:r>
            <w:r w:rsidR="004B6E04" w:rsidRPr="00621D86">
              <w:rPr>
                <w:b/>
                <w:color w:val="FFFFFF" w:themeColor="background1"/>
                <w:sz w:val="24"/>
              </w:rPr>
              <w:t>:</w:t>
            </w:r>
            <w:r>
              <w:rPr>
                <w:b/>
                <w:color w:val="FFFFFF" w:themeColor="background1"/>
                <w:sz w:val="24"/>
              </w:rPr>
              <w:t xml:space="preserve"> </w:t>
            </w:r>
            <w:r w:rsidR="0001518A">
              <w:rPr>
                <w:b/>
                <w:color w:val="FFFFFF" w:themeColor="background1"/>
                <w:sz w:val="24"/>
              </w:rPr>
              <w:t>Leone</w:t>
            </w:r>
          </w:p>
          <w:p w:rsidR="006301D2" w:rsidRPr="00621D86" w:rsidRDefault="006301D2" w:rsidP="0001518A">
            <w:pPr>
              <w:rPr>
                <w:b/>
                <w:color w:val="FFFFFF" w:themeColor="background1"/>
                <w:sz w:val="24"/>
              </w:rPr>
            </w:pPr>
            <w:r>
              <w:rPr>
                <w:b/>
                <w:color w:val="FFFFFF" w:themeColor="background1"/>
                <w:sz w:val="24"/>
              </w:rPr>
              <w:t xml:space="preserve">Time Keeper:  </w:t>
            </w:r>
            <w:r w:rsidR="00E323D4">
              <w:rPr>
                <w:b/>
                <w:color w:val="FFFFFF" w:themeColor="background1"/>
                <w:sz w:val="24"/>
              </w:rPr>
              <w:t xml:space="preserve"> </w:t>
            </w:r>
            <w:r w:rsidR="0003230F">
              <w:rPr>
                <w:b/>
                <w:color w:val="FFFFFF" w:themeColor="background1"/>
                <w:sz w:val="24"/>
              </w:rPr>
              <w:t>Jackett</w:t>
            </w:r>
          </w:p>
        </w:tc>
      </w:tr>
    </w:tbl>
    <w:p w:rsidR="0001518A" w:rsidRDefault="002A2740" w:rsidP="00935CC8">
      <w:pPr>
        <w:spacing w:after="0" w:line="240" w:lineRule="auto"/>
        <w:rPr>
          <w:rFonts w:ascii="Times New Roman" w:hAnsi="Times New Roman"/>
          <w:sz w:val="28"/>
          <w:szCs w:val="28"/>
        </w:rPr>
      </w:pPr>
      <w:r>
        <w:rPr>
          <w:rFonts w:ascii="Times New Roman" w:hAnsi="Times New Roman"/>
          <w:sz w:val="28"/>
          <w:szCs w:val="28"/>
        </w:rPr>
        <w:t>Present</w:t>
      </w:r>
      <w:r w:rsidR="00D92A7F" w:rsidRPr="00215B41">
        <w:rPr>
          <w:rFonts w:ascii="Times New Roman" w:hAnsi="Times New Roman"/>
          <w:sz w:val="28"/>
          <w:szCs w:val="28"/>
        </w:rPr>
        <w:t>:</w:t>
      </w:r>
      <w:r w:rsidR="00C8085D">
        <w:rPr>
          <w:rFonts w:ascii="Times New Roman" w:hAnsi="Times New Roman"/>
          <w:sz w:val="28"/>
          <w:szCs w:val="28"/>
        </w:rPr>
        <w:t xml:space="preserve"> </w:t>
      </w:r>
      <w:r w:rsidR="00153840">
        <w:rPr>
          <w:rFonts w:ascii="Times New Roman" w:hAnsi="Times New Roman"/>
          <w:sz w:val="28"/>
          <w:szCs w:val="28"/>
        </w:rPr>
        <w:t>Jackett,</w:t>
      </w:r>
      <w:r w:rsidR="0003230F">
        <w:rPr>
          <w:rFonts w:ascii="Times New Roman" w:hAnsi="Times New Roman"/>
          <w:sz w:val="28"/>
          <w:szCs w:val="28"/>
        </w:rPr>
        <w:t xml:space="preserve"> DeMario,</w:t>
      </w:r>
      <w:r w:rsidR="003B2804" w:rsidRPr="003B2804">
        <w:rPr>
          <w:rFonts w:ascii="Times New Roman" w:hAnsi="Times New Roman"/>
          <w:sz w:val="28"/>
          <w:szCs w:val="28"/>
        </w:rPr>
        <w:t xml:space="preserve"> </w:t>
      </w:r>
      <w:r w:rsidR="008871C0">
        <w:rPr>
          <w:rFonts w:ascii="Times New Roman" w:hAnsi="Times New Roman"/>
          <w:sz w:val="28"/>
          <w:szCs w:val="28"/>
        </w:rPr>
        <w:t>Coddington</w:t>
      </w:r>
      <w:r w:rsidR="0001518A">
        <w:rPr>
          <w:rFonts w:ascii="Times New Roman" w:hAnsi="Times New Roman"/>
          <w:sz w:val="28"/>
          <w:szCs w:val="28"/>
        </w:rPr>
        <w:t xml:space="preserve">, </w:t>
      </w:r>
      <w:r w:rsidR="0003230F">
        <w:rPr>
          <w:rFonts w:ascii="Times New Roman" w:hAnsi="Times New Roman"/>
          <w:sz w:val="28"/>
          <w:szCs w:val="28"/>
        </w:rPr>
        <w:t xml:space="preserve">Vives, </w:t>
      </w:r>
      <w:r w:rsidR="00DC30B7">
        <w:rPr>
          <w:rFonts w:ascii="Times New Roman" w:hAnsi="Times New Roman"/>
          <w:sz w:val="28"/>
          <w:szCs w:val="28"/>
        </w:rPr>
        <w:t>Fose, Cruz, Vives, Leone</w:t>
      </w:r>
    </w:p>
    <w:p w:rsidR="0087021D" w:rsidRDefault="00626246" w:rsidP="00935CC8">
      <w:pPr>
        <w:spacing w:after="0" w:line="240" w:lineRule="auto"/>
        <w:rPr>
          <w:rFonts w:ascii="Times New Roman" w:hAnsi="Times New Roman"/>
        </w:rPr>
      </w:pPr>
      <w:r>
        <w:rPr>
          <w:rFonts w:ascii="Times New Roman" w:hAnsi="Times New Roman"/>
          <w:sz w:val="28"/>
          <w:szCs w:val="28"/>
        </w:rPr>
        <w:t xml:space="preserve">Absent: </w:t>
      </w:r>
    </w:p>
    <w:tbl>
      <w:tblPr>
        <w:tblStyle w:val="TableGrid"/>
        <w:tblpPr w:leftFromText="180" w:rightFromText="180" w:vertAnchor="text" w:horzAnchor="margin" w:tblpX="-5" w:tblpY="144"/>
        <w:tblW w:w="10998" w:type="dxa"/>
        <w:tblLayout w:type="fixed"/>
        <w:tblLook w:val="04A0" w:firstRow="1" w:lastRow="0" w:firstColumn="1" w:lastColumn="0" w:noHBand="0" w:noVBand="1"/>
      </w:tblPr>
      <w:tblGrid>
        <w:gridCol w:w="2155"/>
        <w:gridCol w:w="23"/>
        <w:gridCol w:w="2682"/>
        <w:gridCol w:w="18"/>
        <w:gridCol w:w="6007"/>
        <w:gridCol w:w="113"/>
      </w:tblGrid>
      <w:tr w:rsidR="005F4654" w:rsidRPr="005E08B7" w:rsidTr="00236B8A">
        <w:trPr>
          <w:gridAfter w:val="1"/>
          <w:wAfter w:w="113" w:type="dxa"/>
          <w:trHeight w:val="530"/>
        </w:trPr>
        <w:tc>
          <w:tcPr>
            <w:tcW w:w="2155" w:type="dxa"/>
          </w:tcPr>
          <w:p w:rsidR="005F4654" w:rsidRPr="005F4654" w:rsidRDefault="005F4654" w:rsidP="00C8085D">
            <w:pPr>
              <w:jc w:val="center"/>
              <w:rPr>
                <w:b/>
                <w:color w:val="1F497D" w:themeColor="text2"/>
                <w:sz w:val="32"/>
                <w:szCs w:val="32"/>
              </w:rPr>
            </w:pPr>
            <w:r w:rsidRPr="005F4654">
              <w:rPr>
                <w:b/>
                <w:color w:val="1F497D" w:themeColor="text2"/>
                <w:sz w:val="32"/>
                <w:szCs w:val="32"/>
              </w:rPr>
              <w:t>Time/Minutes</w:t>
            </w:r>
          </w:p>
        </w:tc>
        <w:tc>
          <w:tcPr>
            <w:tcW w:w="2705" w:type="dxa"/>
            <w:gridSpan w:val="2"/>
          </w:tcPr>
          <w:p w:rsidR="005F4654" w:rsidRPr="005F4654" w:rsidRDefault="005F4654" w:rsidP="00C8085D">
            <w:pPr>
              <w:jc w:val="center"/>
              <w:rPr>
                <w:b/>
                <w:color w:val="1F497D" w:themeColor="text2"/>
                <w:sz w:val="32"/>
                <w:szCs w:val="32"/>
              </w:rPr>
            </w:pPr>
            <w:r w:rsidRPr="005F4654">
              <w:rPr>
                <w:b/>
                <w:color w:val="1F497D" w:themeColor="text2"/>
                <w:sz w:val="32"/>
                <w:szCs w:val="32"/>
              </w:rPr>
              <w:t>Agenda Item</w:t>
            </w:r>
          </w:p>
        </w:tc>
        <w:tc>
          <w:tcPr>
            <w:tcW w:w="6025" w:type="dxa"/>
            <w:gridSpan w:val="2"/>
          </w:tcPr>
          <w:p w:rsidR="005F4654" w:rsidRPr="005F4654" w:rsidRDefault="000D0E47" w:rsidP="00C8085D">
            <w:pPr>
              <w:jc w:val="center"/>
              <w:rPr>
                <w:b/>
                <w:color w:val="1F497D" w:themeColor="text2"/>
                <w:sz w:val="32"/>
                <w:szCs w:val="32"/>
              </w:rPr>
            </w:pPr>
            <w:r>
              <w:rPr>
                <w:b/>
                <w:color w:val="1F497D" w:themeColor="text2"/>
                <w:sz w:val="32"/>
                <w:szCs w:val="32"/>
              </w:rPr>
              <w:t xml:space="preserve">Discussion/Notes/Action </w:t>
            </w:r>
            <w:r w:rsidR="005F4654" w:rsidRPr="005F4654">
              <w:rPr>
                <w:b/>
                <w:color w:val="1F497D" w:themeColor="text2"/>
                <w:sz w:val="32"/>
                <w:szCs w:val="32"/>
              </w:rPr>
              <w:t>Item</w:t>
            </w:r>
            <w:r>
              <w:rPr>
                <w:b/>
                <w:color w:val="1F497D" w:themeColor="text2"/>
                <w:sz w:val="32"/>
                <w:szCs w:val="32"/>
              </w:rPr>
              <w:t>(s)</w:t>
            </w:r>
          </w:p>
        </w:tc>
      </w:tr>
      <w:tr w:rsidR="002E31CE" w:rsidRPr="005E08B7" w:rsidTr="008567AE">
        <w:trPr>
          <w:trHeight w:val="305"/>
        </w:trPr>
        <w:tc>
          <w:tcPr>
            <w:tcW w:w="2178" w:type="dxa"/>
            <w:gridSpan w:val="2"/>
          </w:tcPr>
          <w:p w:rsidR="002E31CE" w:rsidRPr="0019328E" w:rsidRDefault="002E31CE" w:rsidP="00C8085D">
            <w:pPr>
              <w:rPr>
                <w:b/>
                <w:color w:val="17365D" w:themeColor="text2" w:themeShade="BF"/>
                <w:sz w:val="24"/>
                <w:szCs w:val="24"/>
              </w:rPr>
            </w:pPr>
            <w:r w:rsidRPr="0019328E">
              <w:rPr>
                <w:b/>
                <w:color w:val="17365D" w:themeColor="text2" w:themeShade="BF"/>
                <w:sz w:val="24"/>
                <w:szCs w:val="24"/>
              </w:rPr>
              <w:t>8</w:t>
            </w:r>
            <w:r w:rsidR="005E01E1">
              <w:rPr>
                <w:b/>
                <w:color w:val="17365D" w:themeColor="text2" w:themeShade="BF"/>
                <w:sz w:val="24"/>
                <w:szCs w:val="24"/>
              </w:rPr>
              <w:t>:00</w:t>
            </w:r>
            <w:r w:rsidR="002D5B86">
              <w:rPr>
                <w:b/>
                <w:color w:val="17365D" w:themeColor="text2" w:themeShade="BF"/>
                <w:sz w:val="24"/>
                <w:szCs w:val="24"/>
              </w:rPr>
              <w:t xml:space="preserve">  </w:t>
            </w:r>
            <w:r w:rsidRPr="0019328E">
              <w:rPr>
                <w:b/>
                <w:color w:val="17365D" w:themeColor="text2" w:themeShade="BF"/>
                <w:sz w:val="24"/>
                <w:szCs w:val="24"/>
              </w:rPr>
              <w:t>1min.</w:t>
            </w:r>
          </w:p>
        </w:tc>
        <w:tc>
          <w:tcPr>
            <w:tcW w:w="2700" w:type="dxa"/>
            <w:gridSpan w:val="2"/>
          </w:tcPr>
          <w:p w:rsidR="002E31CE" w:rsidRPr="00050223" w:rsidRDefault="002E31CE" w:rsidP="00C8085D">
            <w:pPr>
              <w:rPr>
                <w:sz w:val="24"/>
                <w:szCs w:val="24"/>
              </w:rPr>
            </w:pPr>
            <w:r>
              <w:rPr>
                <w:sz w:val="24"/>
                <w:szCs w:val="24"/>
              </w:rPr>
              <w:t>Approval of Minutes</w:t>
            </w:r>
          </w:p>
        </w:tc>
        <w:tc>
          <w:tcPr>
            <w:tcW w:w="6120" w:type="dxa"/>
            <w:gridSpan w:val="2"/>
          </w:tcPr>
          <w:p w:rsidR="0075092D" w:rsidRPr="00B55CA1" w:rsidRDefault="00D56263" w:rsidP="00887F37">
            <w:pPr>
              <w:pStyle w:val="ListParagraph"/>
              <w:numPr>
                <w:ilvl w:val="0"/>
                <w:numId w:val="4"/>
              </w:numPr>
              <w:tabs>
                <w:tab w:val="left" w:pos="1140"/>
              </w:tabs>
            </w:pPr>
            <w:r>
              <w:t>Held until appropriate review can be held of minutes</w:t>
            </w:r>
          </w:p>
        </w:tc>
      </w:tr>
      <w:tr w:rsidR="001C7320" w:rsidRPr="005E08B7" w:rsidTr="008567AE">
        <w:trPr>
          <w:trHeight w:val="305"/>
        </w:trPr>
        <w:tc>
          <w:tcPr>
            <w:tcW w:w="2178" w:type="dxa"/>
            <w:gridSpan w:val="2"/>
          </w:tcPr>
          <w:p w:rsidR="001C7320" w:rsidRPr="001C7320" w:rsidRDefault="001C7320" w:rsidP="00C8085D">
            <w:pPr>
              <w:rPr>
                <w:b/>
                <w:sz w:val="24"/>
                <w:szCs w:val="24"/>
              </w:rPr>
            </w:pPr>
            <w:r>
              <w:rPr>
                <w:b/>
                <w:sz w:val="24"/>
                <w:szCs w:val="24"/>
              </w:rPr>
              <w:t>8</w:t>
            </w:r>
            <w:r w:rsidRPr="00234A54">
              <w:rPr>
                <w:b/>
                <w:color w:val="002060"/>
                <w:sz w:val="24"/>
                <w:szCs w:val="24"/>
              </w:rPr>
              <w:t>:01  1min</w:t>
            </w:r>
            <w:r w:rsidRPr="001C7320">
              <w:rPr>
                <w:b/>
                <w:sz w:val="24"/>
                <w:szCs w:val="24"/>
              </w:rPr>
              <w:t>.</w:t>
            </w:r>
          </w:p>
        </w:tc>
        <w:tc>
          <w:tcPr>
            <w:tcW w:w="2700" w:type="dxa"/>
            <w:gridSpan w:val="2"/>
          </w:tcPr>
          <w:p w:rsidR="001C7320" w:rsidRPr="00CB1CE0" w:rsidRDefault="001C7320" w:rsidP="00C8085D">
            <w:r w:rsidRPr="00CB1CE0">
              <w:t>Approval of Agenda</w:t>
            </w:r>
          </w:p>
        </w:tc>
        <w:tc>
          <w:tcPr>
            <w:tcW w:w="6120" w:type="dxa"/>
            <w:gridSpan w:val="2"/>
          </w:tcPr>
          <w:p w:rsidR="009C628D" w:rsidRPr="00B55CA1" w:rsidRDefault="003B2804" w:rsidP="00887F37">
            <w:pPr>
              <w:pStyle w:val="ListParagraph"/>
              <w:numPr>
                <w:ilvl w:val="0"/>
                <w:numId w:val="3"/>
              </w:numPr>
            </w:pPr>
            <w:r>
              <w:t>Approved</w:t>
            </w:r>
          </w:p>
        </w:tc>
      </w:tr>
      <w:tr w:rsidR="002E31CE" w:rsidRPr="005E08B7" w:rsidTr="008567AE">
        <w:trPr>
          <w:trHeight w:val="269"/>
        </w:trPr>
        <w:tc>
          <w:tcPr>
            <w:tcW w:w="2178" w:type="dxa"/>
            <w:gridSpan w:val="2"/>
          </w:tcPr>
          <w:p w:rsidR="002E31CE" w:rsidRPr="0019328E" w:rsidRDefault="005E01E1" w:rsidP="00C8085D">
            <w:pPr>
              <w:pStyle w:val="ListBullet"/>
              <w:numPr>
                <w:ilvl w:val="0"/>
                <w:numId w:val="0"/>
              </w:numPr>
              <w:rPr>
                <w:b/>
                <w:color w:val="17365D" w:themeColor="text2" w:themeShade="BF"/>
                <w:sz w:val="24"/>
                <w:szCs w:val="24"/>
              </w:rPr>
            </w:pPr>
            <w:r>
              <w:rPr>
                <w:b/>
                <w:color w:val="17365D" w:themeColor="text2" w:themeShade="BF"/>
                <w:sz w:val="24"/>
                <w:szCs w:val="24"/>
              </w:rPr>
              <w:t>8:0</w:t>
            </w:r>
            <w:r w:rsidR="00234A54">
              <w:rPr>
                <w:b/>
                <w:color w:val="17365D" w:themeColor="text2" w:themeShade="BF"/>
                <w:sz w:val="24"/>
                <w:szCs w:val="24"/>
              </w:rPr>
              <w:t>2</w:t>
            </w:r>
            <w:r w:rsidR="002E31CE" w:rsidRPr="0019328E">
              <w:rPr>
                <w:b/>
                <w:color w:val="17365D" w:themeColor="text2" w:themeShade="BF"/>
                <w:sz w:val="24"/>
                <w:szCs w:val="24"/>
              </w:rPr>
              <w:t xml:space="preserve"> </w:t>
            </w:r>
            <w:r w:rsidR="00CA42DC">
              <w:rPr>
                <w:b/>
                <w:color w:val="17365D" w:themeColor="text2" w:themeShade="BF"/>
                <w:sz w:val="24"/>
                <w:szCs w:val="24"/>
              </w:rPr>
              <w:t xml:space="preserve"> 2</w:t>
            </w:r>
            <w:r w:rsidR="002E31CE" w:rsidRPr="0019328E">
              <w:rPr>
                <w:b/>
                <w:color w:val="17365D" w:themeColor="text2" w:themeShade="BF"/>
                <w:sz w:val="24"/>
                <w:szCs w:val="24"/>
              </w:rPr>
              <w:t xml:space="preserve"> min.</w:t>
            </w:r>
          </w:p>
        </w:tc>
        <w:tc>
          <w:tcPr>
            <w:tcW w:w="2700" w:type="dxa"/>
            <w:gridSpan w:val="2"/>
          </w:tcPr>
          <w:p w:rsidR="00900E11" w:rsidRPr="00630FC0" w:rsidRDefault="00AE612A" w:rsidP="00C8085D">
            <w:pPr>
              <w:rPr>
                <w:sz w:val="24"/>
                <w:szCs w:val="24"/>
              </w:rPr>
            </w:pPr>
            <w:r>
              <w:rPr>
                <w:sz w:val="24"/>
                <w:szCs w:val="24"/>
              </w:rPr>
              <w:t>PD Approvals</w:t>
            </w:r>
          </w:p>
        </w:tc>
        <w:tc>
          <w:tcPr>
            <w:tcW w:w="6120" w:type="dxa"/>
            <w:gridSpan w:val="2"/>
          </w:tcPr>
          <w:p w:rsidR="00D56263" w:rsidRPr="00C153FC" w:rsidRDefault="00DC30B7" w:rsidP="00887F37">
            <w:pPr>
              <w:pStyle w:val="ListParagraph"/>
              <w:numPr>
                <w:ilvl w:val="0"/>
                <w:numId w:val="3"/>
              </w:numPr>
            </w:pPr>
            <w:r>
              <w:t>None</w:t>
            </w:r>
          </w:p>
        </w:tc>
      </w:tr>
      <w:tr w:rsidR="00C40FF2" w:rsidRPr="005E08B7" w:rsidTr="008567AE">
        <w:trPr>
          <w:trHeight w:val="521"/>
        </w:trPr>
        <w:tc>
          <w:tcPr>
            <w:tcW w:w="2178" w:type="dxa"/>
            <w:gridSpan w:val="2"/>
          </w:tcPr>
          <w:p w:rsidR="00C40FF2" w:rsidRDefault="00D610EA" w:rsidP="00C8085D">
            <w:pPr>
              <w:pStyle w:val="ListBullet"/>
              <w:numPr>
                <w:ilvl w:val="0"/>
                <w:numId w:val="0"/>
              </w:numPr>
              <w:rPr>
                <w:b/>
                <w:color w:val="17365D" w:themeColor="text2" w:themeShade="BF"/>
                <w:sz w:val="24"/>
                <w:szCs w:val="24"/>
              </w:rPr>
            </w:pPr>
            <w:r>
              <w:rPr>
                <w:b/>
                <w:color w:val="17365D" w:themeColor="text2" w:themeShade="BF"/>
                <w:sz w:val="24"/>
                <w:szCs w:val="24"/>
              </w:rPr>
              <w:t>8:04</w:t>
            </w:r>
            <w:r w:rsidRPr="0019328E">
              <w:rPr>
                <w:b/>
                <w:color w:val="17365D" w:themeColor="text2" w:themeShade="BF"/>
                <w:sz w:val="24"/>
                <w:szCs w:val="24"/>
              </w:rPr>
              <w:t xml:space="preserve">  1 min.</w:t>
            </w:r>
          </w:p>
        </w:tc>
        <w:tc>
          <w:tcPr>
            <w:tcW w:w="2700" w:type="dxa"/>
            <w:gridSpan w:val="2"/>
          </w:tcPr>
          <w:p w:rsidR="00C40FF2" w:rsidRDefault="00C40FF2" w:rsidP="00C8085D">
            <w:pPr>
              <w:rPr>
                <w:sz w:val="24"/>
                <w:szCs w:val="24"/>
              </w:rPr>
            </w:pPr>
            <w:r>
              <w:rPr>
                <w:sz w:val="24"/>
                <w:szCs w:val="24"/>
              </w:rPr>
              <w:t>Staff updates</w:t>
            </w:r>
          </w:p>
        </w:tc>
        <w:tc>
          <w:tcPr>
            <w:tcW w:w="6120" w:type="dxa"/>
            <w:gridSpan w:val="2"/>
          </w:tcPr>
          <w:p w:rsidR="0073036C" w:rsidRDefault="00DC30B7" w:rsidP="0073036C">
            <w:pPr>
              <w:pStyle w:val="ListParagraph"/>
              <w:numPr>
                <w:ilvl w:val="0"/>
                <w:numId w:val="3"/>
              </w:numPr>
            </w:pPr>
            <w:proofErr w:type="spellStart"/>
            <w:r>
              <w:t>Omayra</w:t>
            </w:r>
            <w:proofErr w:type="spellEnd"/>
            <w:r>
              <w:t xml:space="preserve"> Matthews began as intervention math support for grades 3-5. Probationary position. Most support will be delivered through the push in model.  She will be working with those students who are close to 2’s and 3’s.</w:t>
            </w:r>
          </w:p>
          <w:p w:rsidR="00DC30B7" w:rsidRDefault="00DC30B7" w:rsidP="0073036C">
            <w:pPr>
              <w:pStyle w:val="ListParagraph"/>
              <w:numPr>
                <w:ilvl w:val="0"/>
                <w:numId w:val="3"/>
              </w:numPr>
            </w:pPr>
            <w:r>
              <w:t>Kelly Bailey- waiting to hear.  Terry Lemen agreed to be her supervising teacher.  She will work on 6-8 math interventions.</w:t>
            </w:r>
          </w:p>
          <w:p w:rsidR="00464D80" w:rsidRDefault="00464D80" w:rsidP="0073036C">
            <w:pPr>
              <w:pStyle w:val="ListParagraph"/>
              <w:numPr>
                <w:ilvl w:val="0"/>
                <w:numId w:val="3"/>
              </w:numPr>
            </w:pPr>
            <w:r>
              <w:t xml:space="preserve">Martha is out due to family death. </w:t>
            </w:r>
          </w:p>
          <w:p w:rsidR="00DC30B7" w:rsidRDefault="00DC30B7" w:rsidP="00DC30B7">
            <w:pPr>
              <w:pStyle w:val="ListParagraph"/>
              <w:numPr>
                <w:ilvl w:val="0"/>
                <w:numId w:val="3"/>
              </w:numPr>
            </w:pPr>
            <w:r>
              <w:t>NAEP exam is scheduled for fourth grade on March 14</w:t>
            </w:r>
            <w:r w:rsidRPr="00DC30B7">
              <w:rPr>
                <w:vertAlign w:val="superscript"/>
              </w:rPr>
              <w:t>th</w:t>
            </w:r>
            <w:r>
              <w:t>. National exam.  Outside providers will be administering.  Some will test using tablets.</w:t>
            </w:r>
          </w:p>
        </w:tc>
      </w:tr>
      <w:tr w:rsidR="00D610EA" w:rsidRPr="005E08B7" w:rsidTr="008567AE">
        <w:trPr>
          <w:trHeight w:val="791"/>
        </w:trPr>
        <w:tc>
          <w:tcPr>
            <w:tcW w:w="2178" w:type="dxa"/>
            <w:gridSpan w:val="2"/>
          </w:tcPr>
          <w:p w:rsidR="00D610EA" w:rsidRDefault="00DC30B7" w:rsidP="00C8085D">
            <w:pPr>
              <w:pStyle w:val="ListBullet"/>
              <w:numPr>
                <w:ilvl w:val="0"/>
                <w:numId w:val="0"/>
              </w:numPr>
              <w:rPr>
                <w:b/>
                <w:color w:val="17365D" w:themeColor="text2" w:themeShade="BF"/>
                <w:sz w:val="24"/>
                <w:szCs w:val="24"/>
              </w:rPr>
            </w:pPr>
            <w:r>
              <w:rPr>
                <w:b/>
                <w:color w:val="17365D" w:themeColor="text2" w:themeShade="BF"/>
                <w:sz w:val="24"/>
                <w:szCs w:val="24"/>
              </w:rPr>
              <w:t xml:space="preserve">8:05 </w:t>
            </w:r>
            <w:r w:rsidR="00D610EA">
              <w:rPr>
                <w:b/>
                <w:color w:val="17365D" w:themeColor="text2" w:themeShade="BF"/>
                <w:sz w:val="24"/>
                <w:szCs w:val="24"/>
              </w:rPr>
              <w:t>7 min.</w:t>
            </w:r>
          </w:p>
          <w:p w:rsidR="00D610EA" w:rsidRDefault="00D610EA" w:rsidP="00C8085D">
            <w:pPr>
              <w:pStyle w:val="ListBullet"/>
              <w:numPr>
                <w:ilvl w:val="0"/>
                <w:numId w:val="0"/>
              </w:numPr>
              <w:rPr>
                <w:b/>
                <w:color w:val="17365D" w:themeColor="text2" w:themeShade="BF"/>
                <w:sz w:val="24"/>
                <w:szCs w:val="24"/>
              </w:rPr>
            </w:pPr>
            <w:r>
              <w:rPr>
                <w:b/>
                <w:color w:val="17365D" w:themeColor="text2" w:themeShade="BF"/>
                <w:sz w:val="24"/>
                <w:szCs w:val="24"/>
              </w:rPr>
              <w:t>(every meeting)</w:t>
            </w:r>
          </w:p>
        </w:tc>
        <w:tc>
          <w:tcPr>
            <w:tcW w:w="2700" w:type="dxa"/>
            <w:gridSpan w:val="2"/>
          </w:tcPr>
          <w:p w:rsidR="00D610EA" w:rsidRDefault="00D610EA" w:rsidP="00C8085D">
            <w:pPr>
              <w:rPr>
                <w:sz w:val="24"/>
                <w:szCs w:val="24"/>
              </w:rPr>
            </w:pPr>
            <w:r>
              <w:rPr>
                <w:sz w:val="24"/>
                <w:szCs w:val="24"/>
              </w:rPr>
              <w:t>ILT</w:t>
            </w:r>
          </w:p>
        </w:tc>
        <w:tc>
          <w:tcPr>
            <w:tcW w:w="6120" w:type="dxa"/>
            <w:gridSpan w:val="2"/>
          </w:tcPr>
          <w:p w:rsidR="007F0AAE" w:rsidRDefault="00236B8A" w:rsidP="00932E4E">
            <w:pPr>
              <w:pStyle w:val="ListParagraph"/>
              <w:numPr>
                <w:ilvl w:val="0"/>
                <w:numId w:val="8"/>
              </w:numPr>
            </w:pPr>
            <w:r>
              <w:t>Preparing for Bright Spot Visit on Monday 3/6</w:t>
            </w:r>
            <w:r w:rsidR="004D4127">
              <w:t xml:space="preserve">.  </w:t>
            </w:r>
            <w:r w:rsidR="00803C4C">
              <w:t xml:space="preserve">All classrooms will be visited by a RCSD team.  </w:t>
            </w:r>
            <w:r w:rsidR="004D4127">
              <w:t>Focus is on Bright Spots- things that are going well.</w:t>
            </w:r>
            <w:r w:rsidR="00803C4C">
              <w:t xml:space="preserve">  </w:t>
            </w:r>
          </w:p>
          <w:p w:rsidR="00236B8A" w:rsidRDefault="00803C4C" w:rsidP="00932E4E">
            <w:pPr>
              <w:pStyle w:val="ListParagraph"/>
              <w:numPr>
                <w:ilvl w:val="0"/>
                <w:numId w:val="8"/>
              </w:numPr>
            </w:pPr>
            <w:r>
              <w:t xml:space="preserve">ILT team is preparing for </w:t>
            </w:r>
            <w:r w:rsidR="00236B8A">
              <w:t>Data Dive preparation with Chief on 3/6</w:t>
            </w:r>
            <w:r>
              <w:t xml:space="preserve">. Questions were provided to guide our discussion.  </w:t>
            </w:r>
          </w:p>
          <w:p w:rsidR="004D4127" w:rsidRDefault="004D4127" w:rsidP="004D4127">
            <w:pPr>
              <w:pStyle w:val="ListParagraph"/>
              <w:numPr>
                <w:ilvl w:val="0"/>
                <w:numId w:val="8"/>
              </w:numPr>
            </w:pPr>
            <w:r>
              <w:t xml:space="preserve">Half day release professional development. Grade level teams: work vertically on growth projections and needs for next year. How do we need to staff to meet the needs of the students we currently have? We have to try to anticipate our needs. (Speech, </w:t>
            </w:r>
            <w:proofErr w:type="spellStart"/>
            <w:r>
              <w:t>sp.ed</w:t>
            </w:r>
            <w:proofErr w:type="spellEnd"/>
            <w:r>
              <w:t>, Will have NYS testing proctor meeting for all involved.</w:t>
            </w:r>
          </w:p>
        </w:tc>
      </w:tr>
      <w:tr w:rsidR="00932E4E" w:rsidRPr="005E08B7" w:rsidTr="008567AE">
        <w:trPr>
          <w:trHeight w:val="791"/>
        </w:trPr>
        <w:tc>
          <w:tcPr>
            <w:tcW w:w="2178" w:type="dxa"/>
            <w:gridSpan w:val="2"/>
          </w:tcPr>
          <w:p w:rsidR="00932E4E" w:rsidRDefault="00932E4E" w:rsidP="00C8085D">
            <w:pPr>
              <w:pStyle w:val="ListBullet"/>
              <w:numPr>
                <w:ilvl w:val="0"/>
                <w:numId w:val="0"/>
              </w:numPr>
              <w:rPr>
                <w:b/>
                <w:color w:val="17365D" w:themeColor="text2" w:themeShade="BF"/>
                <w:sz w:val="24"/>
                <w:szCs w:val="24"/>
              </w:rPr>
            </w:pPr>
          </w:p>
        </w:tc>
        <w:tc>
          <w:tcPr>
            <w:tcW w:w="2700" w:type="dxa"/>
            <w:gridSpan w:val="2"/>
          </w:tcPr>
          <w:p w:rsidR="00932E4E" w:rsidRDefault="00932E4E" w:rsidP="00C8085D">
            <w:pPr>
              <w:rPr>
                <w:sz w:val="24"/>
                <w:szCs w:val="24"/>
              </w:rPr>
            </w:pPr>
            <w:r>
              <w:rPr>
                <w:sz w:val="24"/>
                <w:szCs w:val="24"/>
              </w:rPr>
              <w:t>ATOMS</w:t>
            </w:r>
          </w:p>
        </w:tc>
        <w:tc>
          <w:tcPr>
            <w:tcW w:w="6120" w:type="dxa"/>
            <w:gridSpan w:val="2"/>
          </w:tcPr>
          <w:p w:rsidR="005D032D" w:rsidRDefault="005D032D" w:rsidP="00236B8A">
            <w:pPr>
              <w:pStyle w:val="ListParagraph"/>
              <w:numPr>
                <w:ilvl w:val="0"/>
                <w:numId w:val="8"/>
              </w:numPr>
            </w:pPr>
          </w:p>
        </w:tc>
      </w:tr>
      <w:tr w:rsidR="0086619D" w:rsidRPr="005E08B7" w:rsidTr="008567AE">
        <w:trPr>
          <w:trHeight w:val="202"/>
        </w:trPr>
        <w:tc>
          <w:tcPr>
            <w:tcW w:w="2178" w:type="dxa"/>
            <w:gridSpan w:val="2"/>
          </w:tcPr>
          <w:p w:rsidR="0086619D" w:rsidRDefault="00DC30B7" w:rsidP="00C8085D">
            <w:pPr>
              <w:pStyle w:val="ListBullet"/>
              <w:numPr>
                <w:ilvl w:val="0"/>
                <w:numId w:val="0"/>
              </w:numPr>
              <w:rPr>
                <w:b/>
                <w:color w:val="17365D" w:themeColor="text2" w:themeShade="BF"/>
                <w:sz w:val="24"/>
                <w:szCs w:val="24"/>
              </w:rPr>
            </w:pPr>
            <w:r>
              <w:rPr>
                <w:b/>
                <w:color w:val="17365D" w:themeColor="text2" w:themeShade="BF"/>
                <w:sz w:val="24"/>
                <w:szCs w:val="24"/>
              </w:rPr>
              <w:t xml:space="preserve">8:12 </w:t>
            </w:r>
            <w:r w:rsidR="00D610EA">
              <w:rPr>
                <w:b/>
                <w:color w:val="17365D" w:themeColor="text2" w:themeShade="BF"/>
                <w:sz w:val="24"/>
                <w:szCs w:val="24"/>
              </w:rPr>
              <w:t>7 min.</w:t>
            </w:r>
          </w:p>
          <w:p w:rsidR="00D610EA" w:rsidRDefault="00D610EA" w:rsidP="00DA7C8A">
            <w:pPr>
              <w:pStyle w:val="ListBullet"/>
              <w:numPr>
                <w:ilvl w:val="0"/>
                <w:numId w:val="0"/>
              </w:numPr>
              <w:rPr>
                <w:b/>
                <w:color w:val="17365D" w:themeColor="text2" w:themeShade="BF"/>
                <w:sz w:val="24"/>
                <w:szCs w:val="24"/>
              </w:rPr>
            </w:pPr>
          </w:p>
        </w:tc>
        <w:tc>
          <w:tcPr>
            <w:tcW w:w="2700" w:type="dxa"/>
            <w:gridSpan w:val="2"/>
          </w:tcPr>
          <w:p w:rsidR="0086619D" w:rsidRDefault="007F0AAE" w:rsidP="00C8085D">
            <w:pPr>
              <w:rPr>
                <w:sz w:val="24"/>
                <w:szCs w:val="24"/>
              </w:rPr>
            </w:pPr>
            <w:r>
              <w:rPr>
                <w:sz w:val="24"/>
                <w:szCs w:val="24"/>
              </w:rPr>
              <w:t>Parent Engagement</w:t>
            </w:r>
          </w:p>
        </w:tc>
        <w:tc>
          <w:tcPr>
            <w:tcW w:w="6120" w:type="dxa"/>
            <w:gridSpan w:val="2"/>
          </w:tcPr>
          <w:p w:rsidR="00932E4E" w:rsidRDefault="00236B8A" w:rsidP="00932E4E">
            <w:pPr>
              <w:pStyle w:val="ListParagraph"/>
              <w:numPr>
                <w:ilvl w:val="0"/>
                <w:numId w:val="3"/>
              </w:numPr>
            </w:pPr>
            <w:r>
              <w:t>Parent event on 2/17 wen</w:t>
            </w:r>
            <w:r w:rsidR="00464D80">
              <w:t xml:space="preserve">t well. Many workshops, dancing, well attended.  </w:t>
            </w:r>
          </w:p>
          <w:p w:rsidR="00236B8A" w:rsidRDefault="00236B8A" w:rsidP="00932E4E">
            <w:pPr>
              <w:pStyle w:val="ListParagraph"/>
              <w:numPr>
                <w:ilvl w:val="0"/>
                <w:numId w:val="3"/>
              </w:numPr>
            </w:pPr>
            <w:r>
              <w:t>Parents who will be joining school base:</w:t>
            </w:r>
          </w:p>
          <w:p w:rsidR="00236B8A" w:rsidRDefault="00236B8A" w:rsidP="00932E4E">
            <w:pPr>
              <w:pStyle w:val="ListParagraph"/>
              <w:numPr>
                <w:ilvl w:val="0"/>
                <w:numId w:val="3"/>
              </w:numPr>
            </w:pPr>
            <w:r>
              <w:t xml:space="preserve">These are the parents interested in joining school base:  Jennifer Rivera, Bill Moore, Jose Villanueva, Leticia Castro, </w:t>
            </w:r>
            <w:proofErr w:type="spellStart"/>
            <w:r>
              <w:t>Alvina</w:t>
            </w:r>
            <w:proofErr w:type="spellEnd"/>
            <w:r>
              <w:t xml:space="preserve"> Manning, </w:t>
            </w:r>
            <w:proofErr w:type="gramStart"/>
            <w:r>
              <w:t>Tracy</w:t>
            </w:r>
            <w:proofErr w:type="gramEnd"/>
            <w:r>
              <w:t xml:space="preserve"> Stark.  Only 2 can be the parent representatives.   Carmen would like all parents to attend but only two can be representatives as per by laws.  Anyone is welcome to attend, but only two have a speaking voice.</w:t>
            </w:r>
          </w:p>
          <w:p w:rsidR="00DC30B7" w:rsidRDefault="00DC30B7" w:rsidP="00932E4E">
            <w:pPr>
              <w:pStyle w:val="ListParagraph"/>
              <w:numPr>
                <w:ilvl w:val="0"/>
                <w:numId w:val="3"/>
              </w:numPr>
            </w:pPr>
            <w:r>
              <w:t>Parent team should get together to determine who the 2 parent representatives are that will serve on school base.</w:t>
            </w:r>
          </w:p>
          <w:p w:rsidR="00DC30B7" w:rsidRDefault="00DC30B7" w:rsidP="00932E4E">
            <w:pPr>
              <w:pStyle w:val="ListParagraph"/>
              <w:numPr>
                <w:ilvl w:val="0"/>
                <w:numId w:val="3"/>
              </w:numPr>
            </w:pPr>
            <w:r>
              <w:t xml:space="preserve">Share School Base by law book with parents/parent </w:t>
            </w:r>
            <w:proofErr w:type="gramStart"/>
            <w:r>
              <w:t>liaison  so</w:t>
            </w:r>
            <w:proofErr w:type="gramEnd"/>
            <w:r>
              <w:t xml:space="preserve"> that all understand the commitment to School Base Planning Team</w:t>
            </w:r>
            <w:r w:rsidR="00803C4C">
              <w:t>.</w:t>
            </w:r>
          </w:p>
        </w:tc>
      </w:tr>
      <w:tr w:rsidR="00932E4E" w:rsidRPr="005E08B7" w:rsidTr="008567AE">
        <w:trPr>
          <w:trHeight w:val="202"/>
        </w:trPr>
        <w:tc>
          <w:tcPr>
            <w:tcW w:w="2178" w:type="dxa"/>
            <w:gridSpan w:val="2"/>
          </w:tcPr>
          <w:p w:rsidR="00932E4E" w:rsidRDefault="00932E4E" w:rsidP="00C8085D">
            <w:pPr>
              <w:pStyle w:val="ListBullet"/>
              <w:numPr>
                <w:ilvl w:val="0"/>
                <w:numId w:val="0"/>
              </w:numPr>
              <w:rPr>
                <w:b/>
                <w:color w:val="17365D" w:themeColor="text2" w:themeShade="BF"/>
                <w:sz w:val="24"/>
                <w:szCs w:val="24"/>
              </w:rPr>
            </w:pPr>
          </w:p>
        </w:tc>
        <w:tc>
          <w:tcPr>
            <w:tcW w:w="2700" w:type="dxa"/>
            <w:gridSpan w:val="2"/>
          </w:tcPr>
          <w:p w:rsidR="00932E4E" w:rsidRDefault="00932E4E" w:rsidP="00C8085D">
            <w:pPr>
              <w:rPr>
                <w:sz w:val="24"/>
                <w:szCs w:val="24"/>
              </w:rPr>
            </w:pPr>
            <w:r>
              <w:rPr>
                <w:sz w:val="24"/>
                <w:szCs w:val="24"/>
              </w:rPr>
              <w:t>Student Support Team</w:t>
            </w:r>
          </w:p>
        </w:tc>
        <w:tc>
          <w:tcPr>
            <w:tcW w:w="6120" w:type="dxa"/>
            <w:gridSpan w:val="2"/>
          </w:tcPr>
          <w:p w:rsidR="00932E4E" w:rsidRDefault="00932E4E" w:rsidP="00932E4E">
            <w:pPr>
              <w:pStyle w:val="ListParagraph"/>
              <w:numPr>
                <w:ilvl w:val="0"/>
                <w:numId w:val="3"/>
              </w:numPr>
            </w:pPr>
          </w:p>
        </w:tc>
      </w:tr>
      <w:tr w:rsidR="00FE5FC2" w:rsidRPr="005E08B7" w:rsidTr="008567AE">
        <w:trPr>
          <w:trHeight w:val="202"/>
        </w:trPr>
        <w:tc>
          <w:tcPr>
            <w:tcW w:w="2178" w:type="dxa"/>
            <w:gridSpan w:val="2"/>
          </w:tcPr>
          <w:p w:rsidR="00FE5FC2" w:rsidRDefault="00DA7C8A" w:rsidP="00C8085D">
            <w:pPr>
              <w:pStyle w:val="ListBullet"/>
              <w:numPr>
                <w:ilvl w:val="0"/>
                <w:numId w:val="0"/>
              </w:numPr>
              <w:rPr>
                <w:b/>
                <w:color w:val="17365D" w:themeColor="text2" w:themeShade="BF"/>
                <w:sz w:val="24"/>
                <w:szCs w:val="24"/>
              </w:rPr>
            </w:pPr>
            <w:r>
              <w:rPr>
                <w:b/>
                <w:color w:val="17365D" w:themeColor="text2" w:themeShade="BF"/>
                <w:sz w:val="24"/>
                <w:szCs w:val="24"/>
              </w:rPr>
              <w:t>8:19</w:t>
            </w:r>
            <w:r w:rsidR="00F70501">
              <w:rPr>
                <w:b/>
                <w:color w:val="17365D" w:themeColor="text2" w:themeShade="BF"/>
                <w:sz w:val="24"/>
                <w:szCs w:val="24"/>
              </w:rPr>
              <w:t xml:space="preserve"> 1 min.</w:t>
            </w:r>
          </w:p>
        </w:tc>
        <w:tc>
          <w:tcPr>
            <w:tcW w:w="2700" w:type="dxa"/>
            <w:gridSpan w:val="2"/>
          </w:tcPr>
          <w:p w:rsidR="00FE5FC2" w:rsidRDefault="007F0AAE" w:rsidP="00C8085D">
            <w:pPr>
              <w:rPr>
                <w:sz w:val="24"/>
                <w:szCs w:val="24"/>
              </w:rPr>
            </w:pPr>
            <w:r>
              <w:rPr>
                <w:sz w:val="24"/>
                <w:szCs w:val="24"/>
              </w:rPr>
              <w:t>Community School</w:t>
            </w:r>
          </w:p>
        </w:tc>
        <w:tc>
          <w:tcPr>
            <w:tcW w:w="6120" w:type="dxa"/>
            <w:gridSpan w:val="2"/>
          </w:tcPr>
          <w:p w:rsidR="00522AC8" w:rsidRDefault="00522AC8" w:rsidP="00887F37">
            <w:pPr>
              <w:pStyle w:val="ListParagraph"/>
              <w:numPr>
                <w:ilvl w:val="0"/>
                <w:numId w:val="3"/>
              </w:numPr>
            </w:pPr>
          </w:p>
        </w:tc>
      </w:tr>
      <w:tr w:rsidR="008B04A3" w:rsidRPr="005E08B7" w:rsidTr="008567AE">
        <w:trPr>
          <w:trHeight w:val="202"/>
        </w:trPr>
        <w:tc>
          <w:tcPr>
            <w:tcW w:w="2178" w:type="dxa"/>
            <w:gridSpan w:val="2"/>
          </w:tcPr>
          <w:p w:rsidR="008B04A3" w:rsidRDefault="00DA7C8A" w:rsidP="00F70501">
            <w:pPr>
              <w:pStyle w:val="ListBullet"/>
              <w:numPr>
                <w:ilvl w:val="0"/>
                <w:numId w:val="0"/>
              </w:numPr>
              <w:rPr>
                <w:b/>
                <w:color w:val="17365D" w:themeColor="text2" w:themeShade="BF"/>
                <w:sz w:val="24"/>
                <w:szCs w:val="24"/>
              </w:rPr>
            </w:pPr>
            <w:r>
              <w:rPr>
                <w:b/>
                <w:color w:val="17365D" w:themeColor="text2" w:themeShade="BF"/>
                <w:sz w:val="24"/>
                <w:szCs w:val="24"/>
              </w:rPr>
              <w:t>8:20</w:t>
            </w:r>
            <w:r w:rsidR="00F70501">
              <w:rPr>
                <w:b/>
                <w:color w:val="17365D" w:themeColor="text2" w:themeShade="BF"/>
                <w:sz w:val="24"/>
                <w:szCs w:val="24"/>
              </w:rPr>
              <w:t xml:space="preserve"> 9 min.</w:t>
            </w:r>
          </w:p>
        </w:tc>
        <w:tc>
          <w:tcPr>
            <w:tcW w:w="2700" w:type="dxa"/>
            <w:gridSpan w:val="2"/>
          </w:tcPr>
          <w:p w:rsidR="008B04A3" w:rsidRDefault="007F0AAE" w:rsidP="00C8085D">
            <w:pPr>
              <w:rPr>
                <w:sz w:val="24"/>
                <w:szCs w:val="24"/>
              </w:rPr>
            </w:pPr>
            <w:r>
              <w:rPr>
                <w:sz w:val="24"/>
                <w:szCs w:val="24"/>
              </w:rPr>
              <w:t>DL Updates</w:t>
            </w:r>
          </w:p>
        </w:tc>
        <w:tc>
          <w:tcPr>
            <w:tcW w:w="6120" w:type="dxa"/>
            <w:gridSpan w:val="2"/>
          </w:tcPr>
          <w:p w:rsidR="0001518A" w:rsidRDefault="00DC30B7" w:rsidP="0001518A">
            <w:pPr>
              <w:pStyle w:val="ListParagraph"/>
              <w:numPr>
                <w:ilvl w:val="0"/>
                <w:numId w:val="3"/>
              </w:numPr>
            </w:pPr>
            <w:r>
              <w:t>Have not met. Will met next week.</w:t>
            </w:r>
          </w:p>
        </w:tc>
      </w:tr>
      <w:tr w:rsidR="002E31CE" w:rsidRPr="005E08B7" w:rsidTr="008567AE">
        <w:trPr>
          <w:trHeight w:val="202"/>
        </w:trPr>
        <w:tc>
          <w:tcPr>
            <w:tcW w:w="2178" w:type="dxa"/>
            <w:gridSpan w:val="2"/>
          </w:tcPr>
          <w:p w:rsidR="002E31CE" w:rsidRDefault="007D349B" w:rsidP="00C8085D">
            <w:pPr>
              <w:pStyle w:val="ListBullet"/>
              <w:numPr>
                <w:ilvl w:val="0"/>
                <w:numId w:val="0"/>
              </w:numPr>
              <w:rPr>
                <w:b/>
                <w:color w:val="17365D" w:themeColor="text2" w:themeShade="BF"/>
                <w:sz w:val="24"/>
                <w:szCs w:val="24"/>
              </w:rPr>
            </w:pPr>
            <w:r>
              <w:rPr>
                <w:b/>
                <w:color w:val="17365D" w:themeColor="text2" w:themeShade="BF"/>
                <w:sz w:val="24"/>
                <w:szCs w:val="24"/>
              </w:rPr>
              <w:t xml:space="preserve">8:29 </w:t>
            </w:r>
            <w:r w:rsidR="00F70501">
              <w:rPr>
                <w:b/>
                <w:color w:val="17365D" w:themeColor="text2" w:themeShade="BF"/>
                <w:sz w:val="24"/>
                <w:szCs w:val="24"/>
              </w:rPr>
              <w:t xml:space="preserve">5 </w:t>
            </w:r>
            <w:r w:rsidR="002E31CE" w:rsidRPr="0019328E">
              <w:rPr>
                <w:b/>
                <w:color w:val="17365D" w:themeColor="text2" w:themeShade="BF"/>
                <w:sz w:val="24"/>
                <w:szCs w:val="24"/>
              </w:rPr>
              <w:t>min.</w:t>
            </w:r>
          </w:p>
          <w:p w:rsidR="009867F2" w:rsidRDefault="009867F2" w:rsidP="00C8085D">
            <w:pPr>
              <w:pStyle w:val="ListBullet"/>
              <w:numPr>
                <w:ilvl w:val="0"/>
                <w:numId w:val="0"/>
              </w:numPr>
              <w:rPr>
                <w:b/>
                <w:color w:val="17365D" w:themeColor="text2" w:themeShade="BF"/>
                <w:sz w:val="24"/>
                <w:szCs w:val="24"/>
              </w:rPr>
            </w:pPr>
          </w:p>
          <w:p w:rsidR="009867F2" w:rsidRPr="009867F2" w:rsidRDefault="001C5D21" w:rsidP="00C8085D">
            <w:pPr>
              <w:pStyle w:val="ListBullet"/>
              <w:numPr>
                <w:ilvl w:val="0"/>
                <w:numId w:val="0"/>
              </w:numPr>
              <w:rPr>
                <w:i/>
                <w:color w:val="17365D" w:themeColor="text2" w:themeShade="BF"/>
                <w:sz w:val="24"/>
                <w:szCs w:val="24"/>
              </w:rPr>
            </w:pPr>
            <w:r>
              <w:rPr>
                <w:i/>
                <w:color w:val="17365D" w:themeColor="text2" w:themeShade="BF"/>
                <w:sz w:val="24"/>
                <w:szCs w:val="24"/>
              </w:rPr>
              <w:t xml:space="preserve"> </w:t>
            </w:r>
          </w:p>
        </w:tc>
        <w:tc>
          <w:tcPr>
            <w:tcW w:w="2700" w:type="dxa"/>
            <w:gridSpan w:val="2"/>
          </w:tcPr>
          <w:p w:rsidR="00680777" w:rsidRDefault="007D349B" w:rsidP="00C8085D">
            <w:pPr>
              <w:rPr>
                <w:sz w:val="24"/>
                <w:szCs w:val="24"/>
              </w:rPr>
            </w:pPr>
            <w:r>
              <w:rPr>
                <w:sz w:val="24"/>
                <w:szCs w:val="24"/>
              </w:rPr>
              <w:t>Hot Topics</w:t>
            </w:r>
          </w:p>
          <w:p w:rsidR="007D349B" w:rsidRPr="00630FC0" w:rsidRDefault="007D349B" w:rsidP="00C8085D">
            <w:pPr>
              <w:rPr>
                <w:sz w:val="24"/>
                <w:szCs w:val="24"/>
              </w:rPr>
            </w:pPr>
          </w:p>
        </w:tc>
        <w:tc>
          <w:tcPr>
            <w:tcW w:w="6120" w:type="dxa"/>
            <w:gridSpan w:val="2"/>
          </w:tcPr>
          <w:p w:rsidR="00121FB1" w:rsidRPr="00464D80" w:rsidRDefault="00464D80" w:rsidP="00121FB1">
            <w:pPr>
              <w:pStyle w:val="ListParagraph"/>
              <w:numPr>
                <w:ilvl w:val="0"/>
                <w:numId w:val="2"/>
              </w:numPr>
              <w:tabs>
                <w:tab w:val="left" w:pos="1044"/>
              </w:tabs>
              <w:rPr>
                <w:sz w:val="24"/>
                <w:szCs w:val="24"/>
              </w:rPr>
            </w:pPr>
            <w:r>
              <w:t xml:space="preserve">Budget: </w:t>
            </w:r>
            <w:r>
              <w:t xml:space="preserve">Caterina has prepared </w:t>
            </w:r>
            <w:r>
              <w:t>a PowerP</w:t>
            </w:r>
            <w:r>
              <w:t>oint Presentation.  Struggling because they</w:t>
            </w:r>
            <w:r>
              <w:t xml:space="preserve"> are asking </w:t>
            </w:r>
            <w:r w:rsidR="004D4127">
              <w:t>for budget projections based on old guidelines.</w:t>
            </w:r>
          </w:p>
          <w:p w:rsidR="00464D80" w:rsidRPr="00464D80" w:rsidRDefault="00464D80" w:rsidP="00121FB1">
            <w:pPr>
              <w:pStyle w:val="ListParagraph"/>
              <w:numPr>
                <w:ilvl w:val="0"/>
                <w:numId w:val="2"/>
              </w:numPr>
              <w:tabs>
                <w:tab w:val="left" w:pos="1044"/>
              </w:tabs>
              <w:rPr>
                <w:sz w:val="24"/>
                <w:szCs w:val="24"/>
              </w:rPr>
            </w:pPr>
            <w:r>
              <w:t xml:space="preserve">School </w:t>
            </w:r>
            <w:r w:rsidR="004D4127">
              <w:t xml:space="preserve">17 staff </w:t>
            </w:r>
            <w:proofErr w:type="gramStart"/>
            <w:r>
              <w:t>members</w:t>
            </w:r>
            <w:proofErr w:type="gramEnd"/>
            <w:r>
              <w:t xml:space="preserve"> needs to present as a united front.  Election to work agreement should be followed.  Those decisions were</w:t>
            </w:r>
            <w:r w:rsidR="004D4127">
              <w:t xml:space="preserve"> made for the good of School 17 and we need to continue t</w:t>
            </w:r>
            <w:r w:rsidR="00803C4C">
              <w:t>o move forward as a united team to move our school forward.</w:t>
            </w:r>
          </w:p>
          <w:p w:rsidR="00464D80" w:rsidRPr="00464D80" w:rsidRDefault="00803C4C" w:rsidP="00121FB1">
            <w:pPr>
              <w:pStyle w:val="ListParagraph"/>
              <w:numPr>
                <w:ilvl w:val="0"/>
                <w:numId w:val="2"/>
              </w:numPr>
              <w:tabs>
                <w:tab w:val="left" w:pos="1044"/>
              </w:tabs>
              <w:rPr>
                <w:sz w:val="24"/>
                <w:szCs w:val="24"/>
              </w:rPr>
            </w:pPr>
            <w:r>
              <w:t xml:space="preserve">Special Ed continuum.  </w:t>
            </w:r>
            <w:r w:rsidR="00464D80">
              <w:t>Would like to include in budget a model similar to ELL model.  Push in consult teacher.  Students may be able to be inte</w:t>
            </w:r>
            <w:r>
              <w:t>grated for more content classes to meet their IEP needs.</w:t>
            </w:r>
          </w:p>
          <w:p w:rsidR="00464D80" w:rsidRPr="004D4127" w:rsidRDefault="00464D80" w:rsidP="00121FB1">
            <w:pPr>
              <w:pStyle w:val="ListParagraph"/>
              <w:numPr>
                <w:ilvl w:val="0"/>
                <w:numId w:val="2"/>
              </w:numPr>
              <w:tabs>
                <w:tab w:val="left" w:pos="1044"/>
              </w:tabs>
              <w:rPr>
                <w:sz w:val="24"/>
                <w:szCs w:val="24"/>
              </w:rPr>
            </w:pPr>
            <w:r>
              <w:t>50% of a teacher’s score is based on APPR post assessments that were created by the district.  C</w:t>
            </w:r>
            <w:r w:rsidR="00803C4C">
              <w:t>urrently we c</w:t>
            </w:r>
            <w:r>
              <w:t>annot use NWEA for the APPR because SLO’s are currently tied to Post assessments.</w:t>
            </w:r>
          </w:p>
          <w:p w:rsidR="004D4127" w:rsidRPr="004D4127" w:rsidRDefault="004D4127" w:rsidP="00121FB1">
            <w:pPr>
              <w:pStyle w:val="ListParagraph"/>
              <w:numPr>
                <w:ilvl w:val="0"/>
                <w:numId w:val="2"/>
              </w:numPr>
              <w:tabs>
                <w:tab w:val="left" w:pos="1044"/>
              </w:tabs>
              <w:rPr>
                <w:sz w:val="24"/>
                <w:szCs w:val="24"/>
              </w:rPr>
            </w:pPr>
            <w:r>
              <w:t>Placement:  They want to make the decision to test all students centrally as opposed to at different schools.</w:t>
            </w:r>
            <w:r w:rsidR="00803C4C">
              <w:t xml:space="preserve"> Caterina will get more information about this new proposal.</w:t>
            </w:r>
          </w:p>
          <w:p w:rsidR="004D4127" w:rsidRPr="00121FB1" w:rsidRDefault="004D4127" w:rsidP="00803C4C">
            <w:pPr>
              <w:pStyle w:val="ListParagraph"/>
              <w:numPr>
                <w:ilvl w:val="0"/>
                <w:numId w:val="2"/>
              </w:numPr>
              <w:tabs>
                <w:tab w:val="left" w:pos="1044"/>
              </w:tabs>
              <w:rPr>
                <w:sz w:val="24"/>
                <w:szCs w:val="24"/>
              </w:rPr>
            </w:pPr>
            <w:r>
              <w:t xml:space="preserve">Help me read:  Concern over interruptions to CORE instruction.  How are students selected?  </w:t>
            </w:r>
            <w:r w:rsidR="00803C4C">
              <w:t xml:space="preserve">Who are the volunteers?  Many new faces in our building.  </w:t>
            </w:r>
            <w:r>
              <w:t xml:space="preserve">Perhaps we can have a review of </w:t>
            </w:r>
            <w:r w:rsidR="00803C4C">
              <w:t xml:space="preserve">program overview including </w:t>
            </w:r>
            <w:r>
              <w:t>the procedures so that we are all on the same page.</w:t>
            </w:r>
          </w:p>
        </w:tc>
      </w:tr>
      <w:tr w:rsidR="00234A54" w:rsidRPr="005E08B7" w:rsidTr="00236B8A">
        <w:tc>
          <w:tcPr>
            <w:tcW w:w="2155" w:type="dxa"/>
          </w:tcPr>
          <w:p w:rsidR="00234A54" w:rsidRDefault="00E33F61" w:rsidP="00C8085D">
            <w:pPr>
              <w:rPr>
                <w:b/>
                <w:color w:val="17365D" w:themeColor="text2" w:themeShade="BF"/>
                <w:sz w:val="24"/>
                <w:szCs w:val="24"/>
              </w:rPr>
            </w:pPr>
            <w:r>
              <w:rPr>
                <w:b/>
                <w:color w:val="17365D" w:themeColor="text2" w:themeShade="BF"/>
                <w:sz w:val="24"/>
                <w:szCs w:val="24"/>
              </w:rPr>
              <w:t>8:35</w:t>
            </w:r>
            <w:r w:rsidR="00CA42DC">
              <w:rPr>
                <w:b/>
                <w:color w:val="17365D" w:themeColor="text2" w:themeShade="BF"/>
                <w:sz w:val="24"/>
                <w:szCs w:val="24"/>
              </w:rPr>
              <w:t xml:space="preserve"> </w:t>
            </w:r>
            <w:r>
              <w:rPr>
                <w:b/>
                <w:color w:val="17365D" w:themeColor="text2" w:themeShade="BF"/>
                <w:sz w:val="24"/>
                <w:szCs w:val="24"/>
              </w:rPr>
              <w:t xml:space="preserve"> </w:t>
            </w:r>
          </w:p>
        </w:tc>
        <w:tc>
          <w:tcPr>
            <w:tcW w:w="2705" w:type="dxa"/>
            <w:gridSpan w:val="2"/>
          </w:tcPr>
          <w:p w:rsidR="006B2AC2" w:rsidRDefault="00234A54" w:rsidP="00C8085D">
            <w:r>
              <w:t>New Business</w:t>
            </w:r>
            <w:r w:rsidR="00610354">
              <w:t xml:space="preserve">- </w:t>
            </w:r>
          </w:p>
          <w:p w:rsidR="00234A54" w:rsidRPr="0011695B" w:rsidRDefault="00234A54" w:rsidP="00C8085D">
            <w:pPr>
              <w:rPr>
                <w:b/>
              </w:rPr>
            </w:pPr>
          </w:p>
        </w:tc>
        <w:tc>
          <w:tcPr>
            <w:tcW w:w="6138" w:type="dxa"/>
            <w:gridSpan w:val="3"/>
          </w:tcPr>
          <w:p w:rsidR="00803C4C" w:rsidRDefault="00803C4C" w:rsidP="00803C4C">
            <w:pPr>
              <w:pStyle w:val="ListParagraph"/>
              <w:numPr>
                <w:ilvl w:val="0"/>
                <w:numId w:val="9"/>
              </w:numPr>
            </w:pPr>
          </w:p>
        </w:tc>
      </w:tr>
      <w:tr w:rsidR="002D5B86" w:rsidRPr="005E08B7" w:rsidTr="00236B8A">
        <w:trPr>
          <w:trHeight w:val="948"/>
        </w:trPr>
        <w:tc>
          <w:tcPr>
            <w:tcW w:w="2155" w:type="dxa"/>
          </w:tcPr>
          <w:p w:rsidR="002D5B86" w:rsidRPr="0019328E" w:rsidRDefault="005D44BE" w:rsidP="00C8085D">
            <w:pPr>
              <w:rPr>
                <w:b/>
                <w:color w:val="17365D" w:themeColor="text2" w:themeShade="BF"/>
                <w:sz w:val="24"/>
                <w:szCs w:val="24"/>
              </w:rPr>
            </w:pPr>
            <w:r>
              <w:rPr>
                <w:b/>
                <w:color w:val="17365D" w:themeColor="text2" w:themeShade="BF"/>
                <w:sz w:val="24"/>
                <w:szCs w:val="24"/>
              </w:rPr>
              <w:t>8:44</w:t>
            </w:r>
            <w:r w:rsidR="002D5B86">
              <w:rPr>
                <w:b/>
                <w:color w:val="17365D" w:themeColor="text2" w:themeShade="BF"/>
                <w:sz w:val="24"/>
                <w:szCs w:val="24"/>
              </w:rPr>
              <w:t xml:space="preserve"> </w:t>
            </w:r>
            <w:r w:rsidR="002D5B86" w:rsidRPr="0019328E">
              <w:rPr>
                <w:b/>
                <w:color w:val="17365D" w:themeColor="text2" w:themeShade="BF"/>
                <w:sz w:val="24"/>
                <w:szCs w:val="24"/>
              </w:rPr>
              <w:t>1 min.</w:t>
            </w:r>
          </w:p>
          <w:p w:rsidR="002D5B86" w:rsidRPr="0019328E" w:rsidRDefault="002D5B86" w:rsidP="00C8085D">
            <w:pPr>
              <w:jc w:val="center"/>
              <w:rPr>
                <w:b/>
                <w:color w:val="17365D" w:themeColor="text2" w:themeShade="BF"/>
                <w:sz w:val="24"/>
                <w:szCs w:val="24"/>
              </w:rPr>
            </w:pPr>
          </w:p>
          <w:p w:rsidR="002D5B86" w:rsidRPr="0019328E" w:rsidRDefault="002D5B86" w:rsidP="00C8085D">
            <w:pPr>
              <w:jc w:val="center"/>
              <w:rPr>
                <w:b/>
                <w:color w:val="17365D" w:themeColor="text2" w:themeShade="BF"/>
                <w:sz w:val="24"/>
                <w:szCs w:val="24"/>
              </w:rPr>
            </w:pPr>
          </w:p>
        </w:tc>
        <w:tc>
          <w:tcPr>
            <w:tcW w:w="2705" w:type="dxa"/>
            <w:gridSpan w:val="2"/>
          </w:tcPr>
          <w:p w:rsidR="002D5B86" w:rsidRPr="005E01E1" w:rsidRDefault="00680777" w:rsidP="00C8085D">
            <w:pPr>
              <w:rPr>
                <w:sz w:val="24"/>
                <w:szCs w:val="24"/>
              </w:rPr>
            </w:pPr>
            <w:r>
              <w:rPr>
                <w:sz w:val="24"/>
                <w:szCs w:val="24"/>
              </w:rPr>
              <w:t>Set agenda for next meeting –</w:t>
            </w:r>
            <w:r w:rsidR="0011695B">
              <w:rPr>
                <w:sz w:val="24"/>
                <w:szCs w:val="24"/>
              </w:rPr>
              <w:t xml:space="preserve"> </w:t>
            </w:r>
            <w:r w:rsidR="00207CCB">
              <w:rPr>
                <w:sz w:val="24"/>
                <w:szCs w:val="24"/>
              </w:rPr>
              <w:t xml:space="preserve"> </w:t>
            </w:r>
            <w:r w:rsidR="0011695B">
              <w:rPr>
                <w:sz w:val="24"/>
                <w:szCs w:val="24"/>
              </w:rPr>
              <w:t xml:space="preserve"> </w:t>
            </w:r>
          </w:p>
        </w:tc>
        <w:tc>
          <w:tcPr>
            <w:tcW w:w="6138" w:type="dxa"/>
            <w:gridSpan w:val="3"/>
          </w:tcPr>
          <w:p w:rsidR="00121FB1" w:rsidRDefault="00121FB1" w:rsidP="00887F37">
            <w:pPr>
              <w:pStyle w:val="ListParagraph"/>
              <w:numPr>
                <w:ilvl w:val="0"/>
                <w:numId w:val="5"/>
              </w:numPr>
            </w:pPr>
            <w:r>
              <w:t xml:space="preserve"> </w:t>
            </w:r>
          </w:p>
        </w:tc>
      </w:tr>
    </w:tbl>
    <w:p w:rsidR="00F8740B" w:rsidRDefault="00F8740B" w:rsidP="00FB1220">
      <w:pPr>
        <w:pStyle w:val="Default"/>
        <w:rPr>
          <w:rFonts w:ascii="Arial" w:hAnsi="Arial" w:cs="Arial"/>
          <w:b/>
          <w:sz w:val="28"/>
          <w:szCs w:val="28"/>
        </w:rPr>
      </w:pPr>
    </w:p>
    <w:sectPr w:rsidR="00F8740B" w:rsidSect="00935CC8">
      <w:headerReference w:type="default" r:id="rId8"/>
      <w:footerReference w:type="default" r:id="rId9"/>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A8" w:rsidRDefault="001B4EA8" w:rsidP="00903DC3">
      <w:pPr>
        <w:spacing w:after="0" w:line="240" w:lineRule="auto"/>
      </w:pPr>
      <w:r>
        <w:separator/>
      </w:r>
    </w:p>
  </w:endnote>
  <w:endnote w:type="continuationSeparator" w:id="0">
    <w:p w:rsidR="001B4EA8" w:rsidRDefault="001B4EA8" w:rsidP="0090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86" w:rsidRPr="00F044CA" w:rsidRDefault="00111C86" w:rsidP="00F044CA">
    <w:pPr>
      <w:pStyle w:val="Footer"/>
      <w:pBdr>
        <w:top w:val="thinThickSmallGap" w:sz="24" w:space="1" w:color="622423" w:themeColor="accent2" w:themeShade="7F"/>
      </w:pBdr>
      <w:rPr>
        <w:rFonts w:asciiTheme="majorHAnsi" w:eastAsiaTheme="majorEastAsia" w:hAnsiTheme="majorHAnsi" w:cstheme="majorBidi"/>
      </w:rPr>
    </w:pPr>
    <w:r>
      <w:rPr>
        <w:rFonts w:ascii="Arial" w:hAnsi="Arial" w:cs="Arial"/>
        <w:b/>
        <w:sz w:val="20"/>
        <w:szCs w:val="20"/>
      </w:rPr>
      <w:tab/>
    </w:r>
    <w:r w:rsidRPr="007457C4">
      <w:rPr>
        <w:rFonts w:ascii="Arial" w:hAnsi="Arial" w:cs="Arial"/>
        <w:b/>
        <w:sz w:val="20"/>
        <w:szCs w:val="20"/>
      </w:rPr>
      <w:t>Mission Statement</w:t>
    </w:r>
  </w:p>
  <w:p w:rsidR="00111C86" w:rsidRPr="007457C4" w:rsidRDefault="00111C86" w:rsidP="00F044CA">
    <w:pPr>
      <w:pStyle w:val="Default"/>
      <w:jc w:val="center"/>
      <w:rPr>
        <w:rFonts w:ascii="Arial" w:hAnsi="Arial" w:cs="Arial"/>
        <w:b/>
        <w:sz w:val="20"/>
        <w:szCs w:val="20"/>
      </w:rPr>
    </w:pPr>
    <w:r w:rsidRPr="007457C4">
      <w:rPr>
        <w:rFonts w:ascii="Arial" w:hAnsi="Arial" w:cs="Arial"/>
        <w:b/>
        <w:sz w:val="20"/>
        <w:szCs w:val="20"/>
      </w:rPr>
      <w:t>Enrico Fermi School No. 17 is a place of support and understanding.</w:t>
    </w:r>
  </w:p>
  <w:p w:rsidR="00111C86" w:rsidRPr="007457C4" w:rsidRDefault="00111C86" w:rsidP="00F044CA">
    <w:pPr>
      <w:pStyle w:val="Default"/>
      <w:jc w:val="center"/>
      <w:rPr>
        <w:rFonts w:ascii="Arial" w:hAnsi="Arial" w:cs="Arial"/>
        <w:b/>
        <w:sz w:val="20"/>
        <w:szCs w:val="20"/>
      </w:rPr>
    </w:pPr>
    <w:r w:rsidRPr="007457C4">
      <w:rPr>
        <w:rFonts w:ascii="Arial" w:hAnsi="Arial" w:cs="Arial"/>
        <w:b/>
        <w:sz w:val="20"/>
        <w:szCs w:val="20"/>
      </w:rPr>
      <w:t>We strive to educate the whole child maintaining high academic standards with respect for all learners.</w:t>
    </w:r>
  </w:p>
  <w:p w:rsidR="00111C86" w:rsidRPr="007457C4" w:rsidRDefault="00111C86" w:rsidP="00F044CA">
    <w:pPr>
      <w:pStyle w:val="Default"/>
      <w:jc w:val="center"/>
      <w:rPr>
        <w:rFonts w:ascii="Arial" w:hAnsi="Arial" w:cs="Arial"/>
        <w:b/>
        <w:sz w:val="20"/>
        <w:szCs w:val="20"/>
      </w:rPr>
    </w:pPr>
    <w:r w:rsidRPr="007457C4">
      <w:rPr>
        <w:rFonts w:ascii="Arial" w:hAnsi="Arial" w:cs="Arial"/>
        <w:b/>
        <w:sz w:val="20"/>
        <w:szCs w:val="20"/>
      </w:rPr>
      <w:t>We seek to have our parents and community actively involved in our students’ learning.</w:t>
    </w:r>
  </w:p>
  <w:p w:rsidR="00111C86" w:rsidRPr="007457C4" w:rsidRDefault="00111C86" w:rsidP="00F044CA">
    <w:pPr>
      <w:pStyle w:val="Default"/>
      <w:jc w:val="center"/>
      <w:rPr>
        <w:rFonts w:ascii="Arial" w:hAnsi="Arial" w:cs="Arial"/>
        <w:b/>
        <w:sz w:val="20"/>
        <w:szCs w:val="20"/>
      </w:rPr>
    </w:pPr>
    <w:r w:rsidRPr="007457C4">
      <w:rPr>
        <w:rFonts w:ascii="Arial" w:hAnsi="Arial" w:cs="Arial"/>
        <w:b/>
        <w:sz w:val="20"/>
        <w:szCs w:val="20"/>
      </w:rPr>
      <w:t>As a school community we value a safe environment in which to teach and learn.</w:t>
    </w:r>
  </w:p>
  <w:p w:rsidR="00111C86" w:rsidRPr="00F044CA" w:rsidRDefault="00111C86" w:rsidP="00F044CA">
    <w:pPr>
      <w:pStyle w:val="Default"/>
      <w:jc w:val="center"/>
      <w:rPr>
        <w:rFonts w:ascii="Arial" w:hAnsi="Arial" w:cs="Arial"/>
        <w:b/>
        <w:sz w:val="20"/>
        <w:szCs w:val="20"/>
      </w:rPr>
    </w:pPr>
    <w:r w:rsidRPr="007457C4">
      <w:rPr>
        <w:rFonts w:ascii="Arial" w:hAnsi="Arial" w:cs="Arial"/>
        <w:b/>
        <w:sz w:val="20"/>
        <w:szCs w:val="20"/>
      </w:rPr>
      <w:t>We embrace our diversity and celebrate everyone, everything, every day!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A8" w:rsidRDefault="001B4EA8" w:rsidP="00903DC3">
      <w:pPr>
        <w:spacing w:after="0" w:line="240" w:lineRule="auto"/>
      </w:pPr>
      <w:r>
        <w:separator/>
      </w:r>
    </w:p>
  </w:footnote>
  <w:footnote w:type="continuationSeparator" w:id="0">
    <w:p w:rsidR="001B4EA8" w:rsidRDefault="001B4EA8" w:rsidP="00903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86" w:rsidRPr="007457C4" w:rsidRDefault="00111C86" w:rsidP="00CA53F5">
    <w:pPr>
      <w:autoSpaceDE w:val="0"/>
      <w:autoSpaceDN w:val="0"/>
      <w:adjustRightInd w:val="0"/>
      <w:spacing w:after="0"/>
      <w:jc w:val="center"/>
      <w:rPr>
        <w:rFonts w:ascii="Arial" w:eastAsiaTheme="minorHAnsi" w:hAnsi="Arial" w:cs="Arial"/>
        <w:color w:val="000000"/>
        <w:sz w:val="20"/>
        <w:szCs w:val="20"/>
      </w:rPr>
    </w:pPr>
    <w:r w:rsidRPr="0096350F">
      <w:rPr>
        <w:b/>
        <w:i/>
        <w:noProof/>
        <w:sz w:val="28"/>
        <w:szCs w:val="28"/>
      </w:rPr>
      <w:drawing>
        <wp:anchor distT="0" distB="0" distL="114300" distR="114300" simplePos="0" relativeHeight="251657216" behindDoc="1" locked="0" layoutInCell="1" allowOverlap="1" wp14:anchorId="5E13944A" wp14:editId="302CD1CC">
          <wp:simplePos x="0" y="0"/>
          <wp:positionH relativeFrom="column">
            <wp:posOffset>141605</wp:posOffset>
          </wp:positionH>
          <wp:positionV relativeFrom="paragraph">
            <wp:posOffset>-70485</wp:posOffset>
          </wp:positionV>
          <wp:extent cx="985520" cy="752475"/>
          <wp:effectExtent l="0" t="0" r="5080" b="9525"/>
          <wp:wrapNone/>
          <wp:docPr id="5" name="Picture 5" descr="C:\Documents and Settings\1822410\My Documents\My Pictures\Microsoft Clip Organizer\AG0056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822410\My Documents\My Pictures\Microsoft Clip Organizer\AG00564_.gif"/>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heme="minorHAnsi" w:hAnsi="Arial" w:cs="Arial"/>
        <w:b/>
        <w:color w:val="000000"/>
        <w:sz w:val="28"/>
        <w:szCs w:val="28"/>
      </w:rPr>
      <w:t xml:space="preserve">                             </w:t>
    </w:r>
    <w:r w:rsidRPr="0096350F">
      <w:rPr>
        <w:rFonts w:ascii="Arial" w:eastAsiaTheme="minorHAnsi" w:hAnsi="Arial" w:cs="Arial"/>
        <w:b/>
        <w:color w:val="000000"/>
        <w:sz w:val="28"/>
        <w:szCs w:val="28"/>
      </w:rPr>
      <w:t xml:space="preserve">School </w:t>
    </w:r>
    <w:r>
      <w:rPr>
        <w:rFonts w:ascii="Arial" w:eastAsiaTheme="minorHAnsi" w:hAnsi="Arial" w:cs="Arial"/>
        <w:b/>
        <w:color w:val="000000"/>
        <w:sz w:val="28"/>
        <w:szCs w:val="28"/>
      </w:rPr>
      <w:t xml:space="preserve"># </w:t>
    </w:r>
    <w:r w:rsidRPr="0096350F">
      <w:rPr>
        <w:rFonts w:ascii="Arial" w:eastAsiaTheme="minorHAnsi" w:hAnsi="Arial" w:cs="Arial"/>
        <w:b/>
        <w:color w:val="000000"/>
        <w:sz w:val="28"/>
        <w:szCs w:val="28"/>
      </w:rPr>
      <w:t>17</w:t>
    </w:r>
    <w:r w:rsidRPr="007457C4">
      <w:rPr>
        <w:rFonts w:ascii="Arial" w:eastAsiaTheme="minorHAnsi" w:hAnsi="Arial" w:cs="Arial"/>
        <w:b/>
        <w:color w:val="000000"/>
        <w:sz w:val="20"/>
        <w:szCs w:val="20"/>
      </w:rPr>
      <w:t xml:space="preserve"> </w:t>
    </w:r>
    <w:r w:rsidRPr="0096350F">
      <w:rPr>
        <w:rFonts w:ascii="Arial" w:eastAsiaTheme="minorHAnsi" w:hAnsi="Arial" w:cs="Arial"/>
        <w:b/>
        <w:color w:val="000000"/>
      </w:rPr>
      <w:t>is a beacon for our community and the center of an urban village</w:t>
    </w:r>
    <w:r w:rsidRPr="0096350F">
      <w:rPr>
        <w:rFonts w:ascii="Arial" w:eastAsiaTheme="minorHAnsi" w:hAnsi="Arial" w:cs="Arial"/>
        <w:color w:val="000000"/>
      </w:rPr>
      <w:t>.</w:t>
    </w:r>
  </w:p>
  <w:p w:rsidR="00111C86" w:rsidRPr="0096350F" w:rsidRDefault="001B4EA8" w:rsidP="00CA53F5">
    <w:pPr>
      <w:jc w:val="center"/>
      <w:rPr>
        <w:rFonts w:ascii="Calibri" w:eastAsiaTheme="minorHAnsi" w:hAnsi="Calibri" w:cs="Calibri"/>
        <w:color w:val="000000"/>
      </w:rPr>
    </w:pPr>
    <w:r>
      <w:rPr>
        <w:rFonts w:ascii="Calibri" w:eastAsiaTheme="minorHAnsi" w:hAnsi="Calibri" w:cs="Calibri"/>
        <w:b/>
        <w:noProof/>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7.05pt;margin-top:.1pt;width:50.05pt;height:44.3pt;z-index:-251658240;mso-wrap-edited:f" wrapcoords="7941 0 5400 720 635 4320 -318 10080 -318 12240 1906 17280 7306 20880 7624 20880 10165 20880 13024 20880 20965 18360 21600 7200 20012 5760 20965 1440 18424 0 10482 0 7941 0">
          <v:imagedata r:id="rId2" o:title=""/>
        </v:shape>
        <o:OLEObject Type="Embed" ProgID="MS_ClipArt_Gallery.5" ShapeID="_x0000_s2050" DrawAspect="Content" ObjectID="_1549950339" r:id="rId3"/>
      </w:object>
    </w:r>
    <w:r w:rsidR="00111C86">
      <w:rPr>
        <w:rFonts w:ascii="Arial" w:eastAsiaTheme="minorHAnsi" w:hAnsi="Arial" w:cs="Arial"/>
        <w:color w:val="000000"/>
        <w:sz w:val="20"/>
        <w:szCs w:val="20"/>
      </w:rPr>
      <w:t xml:space="preserve">                                                           </w:t>
    </w:r>
    <w:r w:rsidR="00111C86" w:rsidRPr="0096350F">
      <w:rPr>
        <w:rFonts w:ascii="Arial" w:eastAsiaTheme="minorHAnsi" w:hAnsi="Arial" w:cs="Arial"/>
        <w:color w:val="000000"/>
      </w:rPr>
      <w:t>Our Diversity is Our Strength!</w:t>
    </w:r>
  </w:p>
  <w:p w:rsidR="00111C86" w:rsidRDefault="00111C86">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F001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F5FD0"/>
    <w:multiLevelType w:val="hybridMultilevel"/>
    <w:tmpl w:val="2C1A3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8403D4"/>
    <w:multiLevelType w:val="hybridMultilevel"/>
    <w:tmpl w:val="1702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6536D"/>
    <w:multiLevelType w:val="hybridMultilevel"/>
    <w:tmpl w:val="AAF2A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9F4361"/>
    <w:multiLevelType w:val="hybridMultilevel"/>
    <w:tmpl w:val="4FF61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62653C"/>
    <w:multiLevelType w:val="hybridMultilevel"/>
    <w:tmpl w:val="E5E2C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D2CD6"/>
    <w:multiLevelType w:val="hybridMultilevel"/>
    <w:tmpl w:val="8722C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856C66"/>
    <w:multiLevelType w:val="hybridMultilevel"/>
    <w:tmpl w:val="C2B63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D1C0A"/>
    <w:multiLevelType w:val="hybridMultilevel"/>
    <w:tmpl w:val="510E1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5"/>
  </w:num>
  <w:num w:numId="4">
    <w:abstractNumId w:val="4"/>
  </w:num>
  <w:num w:numId="5">
    <w:abstractNumId w:val="6"/>
  </w:num>
  <w:num w:numId="6">
    <w:abstractNumId w:val="2"/>
  </w:num>
  <w:num w:numId="7">
    <w:abstractNumId w:val="7"/>
  </w:num>
  <w:num w:numId="8">
    <w:abstractNumId w:val="1"/>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86"/>
    <w:rsid w:val="000034C1"/>
    <w:rsid w:val="0001518A"/>
    <w:rsid w:val="000169FD"/>
    <w:rsid w:val="00017A2A"/>
    <w:rsid w:val="0003230F"/>
    <w:rsid w:val="00046B15"/>
    <w:rsid w:val="00047C1B"/>
    <w:rsid w:val="00050223"/>
    <w:rsid w:val="0005052C"/>
    <w:rsid w:val="000559DC"/>
    <w:rsid w:val="00060BD7"/>
    <w:rsid w:val="00061764"/>
    <w:rsid w:val="0007765C"/>
    <w:rsid w:val="00082B32"/>
    <w:rsid w:val="000846A0"/>
    <w:rsid w:val="00086C1F"/>
    <w:rsid w:val="00087C99"/>
    <w:rsid w:val="00090B0A"/>
    <w:rsid w:val="00092401"/>
    <w:rsid w:val="00096BDA"/>
    <w:rsid w:val="000A0F5B"/>
    <w:rsid w:val="000A6C82"/>
    <w:rsid w:val="000A72B9"/>
    <w:rsid w:val="000C28A2"/>
    <w:rsid w:val="000C6080"/>
    <w:rsid w:val="000D0E47"/>
    <w:rsid w:val="000E0C31"/>
    <w:rsid w:val="000E6B00"/>
    <w:rsid w:val="000F5DF8"/>
    <w:rsid w:val="00101EBC"/>
    <w:rsid w:val="001104F5"/>
    <w:rsid w:val="00111C86"/>
    <w:rsid w:val="0011695B"/>
    <w:rsid w:val="00121A3D"/>
    <w:rsid w:val="00121FB1"/>
    <w:rsid w:val="00135317"/>
    <w:rsid w:val="00150D58"/>
    <w:rsid w:val="00153840"/>
    <w:rsid w:val="00162FA0"/>
    <w:rsid w:val="00163004"/>
    <w:rsid w:val="00167CE3"/>
    <w:rsid w:val="001757C2"/>
    <w:rsid w:val="001806A8"/>
    <w:rsid w:val="0018072B"/>
    <w:rsid w:val="00181004"/>
    <w:rsid w:val="00187F94"/>
    <w:rsid w:val="0019328E"/>
    <w:rsid w:val="00193BA0"/>
    <w:rsid w:val="00195116"/>
    <w:rsid w:val="001952DD"/>
    <w:rsid w:val="001A09F6"/>
    <w:rsid w:val="001A7AAF"/>
    <w:rsid w:val="001B4EA8"/>
    <w:rsid w:val="001C50DE"/>
    <w:rsid w:val="001C5D21"/>
    <w:rsid w:val="001C6534"/>
    <w:rsid w:val="001C7320"/>
    <w:rsid w:val="001D08AA"/>
    <w:rsid w:val="001D57B5"/>
    <w:rsid w:val="001E2914"/>
    <w:rsid w:val="001E6842"/>
    <w:rsid w:val="001F52BA"/>
    <w:rsid w:val="00207CCB"/>
    <w:rsid w:val="002129D2"/>
    <w:rsid w:val="00215B41"/>
    <w:rsid w:val="00216849"/>
    <w:rsid w:val="002264D5"/>
    <w:rsid w:val="00230A18"/>
    <w:rsid w:val="00234A54"/>
    <w:rsid w:val="00236B8A"/>
    <w:rsid w:val="0024608A"/>
    <w:rsid w:val="002477E9"/>
    <w:rsid w:val="002722A0"/>
    <w:rsid w:val="00274222"/>
    <w:rsid w:val="00293F91"/>
    <w:rsid w:val="002957B7"/>
    <w:rsid w:val="00296447"/>
    <w:rsid w:val="002A2740"/>
    <w:rsid w:val="002A5D71"/>
    <w:rsid w:val="002D2E10"/>
    <w:rsid w:val="002D5B86"/>
    <w:rsid w:val="002D6226"/>
    <w:rsid w:val="002D73A2"/>
    <w:rsid w:val="002E31CE"/>
    <w:rsid w:val="002E5F14"/>
    <w:rsid w:val="0030444B"/>
    <w:rsid w:val="003060F8"/>
    <w:rsid w:val="003124EF"/>
    <w:rsid w:val="00320C76"/>
    <w:rsid w:val="00321669"/>
    <w:rsid w:val="003219AC"/>
    <w:rsid w:val="00325280"/>
    <w:rsid w:val="003343C2"/>
    <w:rsid w:val="00342BBE"/>
    <w:rsid w:val="0034351E"/>
    <w:rsid w:val="00344139"/>
    <w:rsid w:val="00356D00"/>
    <w:rsid w:val="00375B89"/>
    <w:rsid w:val="00382C1C"/>
    <w:rsid w:val="003850C4"/>
    <w:rsid w:val="00386B8B"/>
    <w:rsid w:val="003956C7"/>
    <w:rsid w:val="00396F3A"/>
    <w:rsid w:val="003A493A"/>
    <w:rsid w:val="003A5476"/>
    <w:rsid w:val="003B2804"/>
    <w:rsid w:val="003B4C89"/>
    <w:rsid w:val="003B5178"/>
    <w:rsid w:val="003B5D4D"/>
    <w:rsid w:val="003C128F"/>
    <w:rsid w:val="003C3F10"/>
    <w:rsid w:val="003D029C"/>
    <w:rsid w:val="003D1C44"/>
    <w:rsid w:val="003E4438"/>
    <w:rsid w:val="003E5F18"/>
    <w:rsid w:val="003F603B"/>
    <w:rsid w:val="00407B10"/>
    <w:rsid w:val="00414FDA"/>
    <w:rsid w:val="00423485"/>
    <w:rsid w:val="00426364"/>
    <w:rsid w:val="00427945"/>
    <w:rsid w:val="004302F2"/>
    <w:rsid w:val="00440F0C"/>
    <w:rsid w:val="00443FD7"/>
    <w:rsid w:val="004578C9"/>
    <w:rsid w:val="0046325F"/>
    <w:rsid w:val="004645B8"/>
    <w:rsid w:val="00464D80"/>
    <w:rsid w:val="00471B35"/>
    <w:rsid w:val="00473F9D"/>
    <w:rsid w:val="00475AB5"/>
    <w:rsid w:val="004971C2"/>
    <w:rsid w:val="004A2B6E"/>
    <w:rsid w:val="004A667B"/>
    <w:rsid w:val="004B61B4"/>
    <w:rsid w:val="004B6E04"/>
    <w:rsid w:val="004B79C2"/>
    <w:rsid w:val="004C1DDF"/>
    <w:rsid w:val="004C5050"/>
    <w:rsid w:val="004D323E"/>
    <w:rsid w:val="004D4127"/>
    <w:rsid w:val="004E0609"/>
    <w:rsid w:val="004E1C9E"/>
    <w:rsid w:val="004E795D"/>
    <w:rsid w:val="004F4901"/>
    <w:rsid w:val="004F4D23"/>
    <w:rsid w:val="004F5BDD"/>
    <w:rsid w:val="00504DB2"/>
    <w:rsid w:val="00505367"/>
    <w:rsid w:val="0051517E"/>
    <w:rsid w:val="005229EE"/>
    <w:rsid w:val="00522AC8"/>
    <w:rsid w:val="00522DDF"/>
    <w:rsid w:val="0053546B"/>
    <w:rsid w:val="0054661E"/>
    <w:rsid w:val="005519B3"/>
    <w:rsid w:val="00567D6F"/>
    <w:rsid w:val="00577F19"/>
    <w:rsid w:val="005822F5"/>
    <w:rsid w:val="0059016E"/>
    <w:rsid w:val="0059371E"/>
    <w:rsid w:val="005A1503"/>
    <w:rsid w:val="005A4569"/>
    <w:rsid w:val="005B146C"/>
    <w:rsid w:val="005C1A9F"/>
    <w:rsid w:val="005C647C"/>
    <w:rsid w:val="005D032D"/>
    <w:rsid w:val="005D44BE"/>
    <w:rsid w:val="005E01E1"/>
    <w:rsid w:val="005E08B7"/>
    <w:rsid w:val="005E0903"/>
    <w:rsid w:val="005E26EC"/>
    <w:rsid w:val="005E7E76"/>
    <w:rsid w:val="005F4654"/>
    <w:rsid w:val="005F70AC"/>
    <w:rsid w:val="00601FCE"/>
    <w:rsid w:val="00603F5A"/>
    <w:rsid w:val="00604AF1"/>
    <w:rsid w:val="00604B57"/>
    <w:rsid w:val="00610354"/>
    <w:rsid w:val="0061139B"/>
    <w:rsid w:val="0061374D"/>
    <w:rsid w:val="00613B0E"/>
    <w:rsid w:val="0061588A"/>
    <w:rsid w:val="00621D86"/>
    <w:rsid w:val="00623D1F"/>
    <w:rsid w:val="00626246"/>
    <w:rsid w:val="00627B4D"/>
    <w:rsid w:val="006301D2"/>
    <w:rsid w:val="00630700"/>
    <w:rsid w:val="00630FC0"/>
    <w:rsid w:val="00632DD3"/>
    <w:rsid w:val="006344AD"/>
    <w:rsid w:val="00634776"/>
    <w:rsid w:val="00650905"/>
    <w:rsid w:val="00652E61"/>
    <w:rsid w:val="00652F98"/>
    <w:rsid w:val="006546FD"/>
    <w:rsid w:val="00655256"/>
    <w:rsid w:val="00655A19"/>
    <w:rsid w:val="006729C0"/>
    <w:rsid w:val="00676102"/>
    <w:rsid w:val="00676C64"/>
    <w:rsid w:val="00680777"/>
    <w:rsid w:val="00683474"/>
    <w:rsid w:val="00683C07"/>
    <w:rsid w:val="00685F69"/>
    <w:rsid w:val="006A162C"/>
    <w:rsid w:val="006A39F0"/>
    <w:rsid w:val="006A451C"/>
    <w:rsid w:val="006A62D1"/>
    <w:rsid w:val="006B2AC2"/>
    <w:rsid w:val="006C6B95"/>
    <w:rsid w:val="006C70F8"/>
    <w:rsid w:val="006E04BA"/>
    <w:rsid w:val="006E250C"/>
    <w:rsid w:val="006E5461"/>
    <w:rsid w:val="006F110E"/>
    <w:rsid w:val="00710735"/>
    <w:rsid w:val="007237D7"/>
    <w:rsid w:val="0073036C"/>
    <w:rsid w:val="00734D19"/>
    <w:rsid w:val="00735F6B"/>
    <w:rsid w:val="00740050"/>
    <w:rsid w:val="00741451"/>
    <w:rsid w:val="00744B25"/>
    <w:rsid w:val="007457C4"/>
    <w:rsid w:val="00745EC9"/>
    <w:rsid w:val="0075092D"/>
    <w:rsid w:val="0075342D"/>
    <w:rsid w:val="00763E59"/>
    <w:rsid w:val="0077699D"/>
    <w:rsid w:val="0079024A"/>
    <w:rsid w:val="007A16A0"/>
    <w:rsid w:val="007A68E3"/>
    <w:rsid w:val="007A7181"/>
    <w:rsid w:val="007B10F2"/>
    <w:rsid w:val="007B5EE0"/>
    <w:rsid w:val="007D0954"/>
    <w:rsid w:val="007D349B"/>
    <w:rsid w:val="007D4F6D"/>
    <w:rsid w:val="007D6CF5"/>
    <w:rsid w:val="007E78A6"/>
    <w:rsid w:val="007F0AAE"/>
    <w:rsid w:val="007F1CA9"/>
    <w:rsid w:val="008026D0"/>
    <w:rsid w:val="00803C4C"/>
    <w:rsid w:val="00804924"/>
    <w:rsid w:val="00807626"/>
    <w:rsid w:val="00810C68"/>
    <w:rsid w:val="00820D17"/>
    <w:rsid w:val="00824903"/>
    <w:rsid w:val="00824E35"/>
    <w:rsid w:val="008251AC"/>
    <w:rsid w:val="00825E5B"/>
    <w:rsid w:val="008313B0"/>
    <w:rsid w:val="00831737"/>
    <w:rsid w:val="00835681"/>
    <w:rsid w:val="00836E97"/>
    <w:rsid w:val="00840765"/>
    <w:rsid w:val="00841A36"/>
    <w:rsid w:val="0084721A"/>
    <w:rsid w:val="00853746"/>
    <w:rsid w:val="00854DF3"/>
    <w:rsid w:val="00855F28"/>
    <w:rsid w:val="008567AE"/>
    <w:rsid w:val="008611FF"/>
    <w:rsid w:val="0086619D"/>
    <w:rsid w:val="0087021D"/>
    <w:rsid w:val="00871E35"/>
    <w:rsid w:val="00881A29"/>
    <w:rsid w:val="00881AD4"/>
    <w:rsid w:val="008871C0"/>
    <w:rsid w:val="00887A17"/>
    <w:rsid w:val="00887DD5"/>
    <w:rsid w:val="00887F37"/>
    <w:rsid w:val="00890B5A"/>
    <w:rsid w:val="00891E6A"/>
    <w:rsid w:val="008955D4"/>
    <w:rsid w:val="00896EA1"/>
    <w:rsid w:val="00897207"/>
    <w:rsid w:val="008A5E9B"/>
    <w:rsid w:val="008A7E4E"/>
    <w:rsid w:val="008B04A3"/>
    <w:rsid w:val="008B25F7"/>
    <w:rsid w:val="008C4504"/>
    <w:rsid w:val="008C6F30"/>
    <w:rsid w:val="008D39EA"/>
    <w:rsid w:val="008E316C"/>
    <w:rsid w:val="008E6547"/>
    <w:rsid w:val="008E7530"/>
    <w:rsid w:val="008F1276"/>
    <w:rsid w:val="008F3A92"/>
    <w:rsid w:val="008F4EE2"/>
    <w:rsid w:val="00900032"/>
    <w:rsid w:val="00900E11"/>
    <w:rsid w:val="00900EAF"/>
    <w:rsid w:val="00903DC3"/>
    <w:rsid w:val="00904191"/>
    <w:rsid w:val="009061C8"/>
    <w:rsid w:val="009078FB"/>
    <w:rsid w:val="00911BA4"/>
    <w:rsid w:val="00914AB0"/>
    <w:rsid w:val="009228A0"/>
    <w:rsid w:val="00923488"/>
    <w:rsid w:val="009267D4"/>
    <w:rsid w:val="00932DCF"/>
    <w:rsid w:val="00932E4E"/>
    <w:rsid w:val="00934263"/>
    <w:rsid w:val="00935CC8"/>
    <w:rsid w:val="0093663A"/>
    <w:rsid w:val="00945B88"/>
    <w:rsid w:val="00952284"/>
    <w:rsid w:val="0095272E"/>
    <w:rsid w:val="009558BA"/>
    <w:rsid w:val="00955F57"/>
    <w:rsid w:val="00956DF2"/>
    <w:rsid w:val="0096350F"/>
    <w:rsid w:val="00963C03"/>
    <w:rsid w:val="009649F2"/>
    <w:rsid w:val="00965B6B"/>
    <w:rsid w:val="009867F2"/>
    <w:rsid w:val="00987242"/>
    <w:rsid w:val="009873EB"/>
    <w:rsid w:val="0098750C"/>
    <w:rsid w:val="00993271"/>
    <w:rsid w:val="009953CE"/>
    <w:rsid w:val="009A76F2"/>
    <w:rsid w:val="009B2D3E"/>
    <w:rsid w:val="009B3950"/>
    <w:rsid w:val="009C5CEF"/>
    <w:rsid w:val="009C628D"/>
    <w:rsid w:val="009D551A"/>
    <w:rsid w:val="009E291C"/>
    <w:rsid w:val="009E34CE"/>
    <w:rsid w:val="009E69B5"/>
    <w:rsid w:val="009F47D2"/>
    <w:rsid w:val="009F6084"/>
    <w:rsid w:val="00A0700D"/>
    <w:rsid w:val="00A07F9E"/>
    <w:rsid w:val="00A150F3"/>
    <w:rsid w:val="00A27C28"/>
    <w:rsid w:val="00A33BF3"/>
    <w:rsid w:val="00A350D4"/>
    <w:rsid w:val="00A40178"/>
    <w:rsid w:val="00A46F3C"/>
    <w:rsid w:val="00A61F76"/>
    <w:rsid w:val="00A62F99"/>
    <w:rsid w:val="00A63BDA"/>
    <w:rsid w:val="00A72B57"/>
    <w:rsid w:val="00A844F5"/>
    <w:rsid w:val="00A90852"/>
    <w:rsid w:val="00A90A77"/>
    <w:rsid w:val="00A9211B"/>
    <w:rsid w:val="00AA0FD5"/>
    <w:rsid w:val="00AA1B26"/>
    <w:rsid w:val="00AC5FBA"/>
    <w:rsid w:val="00AE612A"/>
    <w:rsid w:val="00AF22F7"/>
    <w:rsid w:val="00AF4A66"/>
    <w:rsid w:val="00B01E1E"/>
    <w:rsid w:val="00B02527"/>
    <w:rsid w:val="00B06327"/>
    <w:rsid w:val="00B25FC3"/>
    <w:rsid w:val="00B270B7"/>
    <w:rsid w:val="00B30B19"/>
    <w:rsid w:val="00B34BDD"/>
    <w:rsid w:val="00B36B09"/>
    <w:rsid w:val="00B4049E"/>
    <w:rsid w:val="00B404E1"/>
    <w:rsid w:val="00B42A33"/>
    <w:rsid w:val="00B438AA"/>
    <w:rsid w:val="00B43E39"/>
    <w:rsid w:val="00B5451F"/>
    <w:rsid w:val="00B55CA1"/>
    <w:rsid w:val="00B616C0"/>
    <w:rsid w:val="00B66BD9"/>
    <w:rsid w:val="00B850EC"/>
    <w:rsid w:val="00B950CC"/>
    <w:rsid w:val="00B960AE"/>
    <w:rsid w:val="00BA1E51"/>
    <w:rsid w:val="00BA30D7"/>
    <w:rsid w:val="00BA578D"/>
    <w:rsid w:val="00BA69CC"/>
    <w:rsid w:val="00BB080D"/>
    <w:rsid w:val="00BC69AC"/>
    <w:rsid w:val="00BD556D"/>
    <w:rsid w:val="00BD7D28"/>
    <w:rsid w:val="00BE2DE0"/>
    <w:rsid w:val="00BF0102"/>
    <w:rsid w:val="00BF3F37"/>
    <w:rsid w:val="00BF4AD9"/>
    <w:rsid w:val="00BF54A2"/>
    <w:rsid w:val="00BF62E3"/>
    <w:rsid w:val="00BF7E1F"/>
    <w:rsid w:val="00C01161"/>
    <w:rsid w:val="00C04B44"/>
    <w:rsid w:val="00C13C2D"/>
    <w:rsid w:val="00C153FC"/>
    <w:rsid w:val="00C160E5"/>
    <w:rsid w:val="00C40FF2"/>
    <w:rsid w:val="00C42BF7"/>
    <w:rsid w:val="00C4346D"/>
    <w:rsid w:val="00C467D3"/>
    <w:rsid w:val="00C53C7C"/>
    <w:rsid w:val="00C53FE1"/>
    <w:rsid w:val="00C63E95"/>
    <w:rsid w:val="00C640B7"/>
    <w:rsid w:val="00C64104"/>
    <w:rsid w:val="00C714C1"/>
    <w:rsid w:val="00C71B3F"/>
    <w:rsid w:val="00C8078F"/>
    <w:rsid w:val="00C8085D"/>
    <w:rsid w:val="00C92EE7"/>
    <w:rsid w:val="00CA42DC"/>
    <w:rsid w:val="00CA53F5"/>
    <w:rsid w:val="00CB701D"/>
    <w:rsid w:val="00CE002D"/>
    <w:rsid w:val="00CF1C7D"/>
    <w:rsid w:val="00CF2A3C"/>
    <w:rsid w:val="00CF7495"/>
    <w:rsid w:val="00D0349E"/>
    <w:rsid w:val="00D331E4"/>
    <w:rsid w:val="00D52392"/>
    <w:rsid w:val="00D56263"/>
    <w:rsid w:val="00D610EA"/>
    <w:rsid w:val="00D666DA"/>
    <w:rsid w:val="00D826E6"/>
    <w:rsid w:val="00D92A7F"/>
    <w:rsid w:val="00DA2547"/>
    <w:rsid w:val="00DA7C8A"/>
    <w:rsid w:val="00DC30B7"/>
    <w:rsid w:val="00DC6986"/>
    <w:rsid w:val="00DD40DD"/>
    <w:rsid w:val="00DF730F"/>
    <w:rsid w:val="00DF76D4"/>
    <w:rsid w:val="00E0481C"/>
    <w:rsid w:val="00E11EDA"/>
    <w:rsid w:val="00E16AF8"/>
    <w:rsid w:val="00E17A49"/>
    <w:rsid w:val="00E323D4"/>
    <w:rsid w:val="00E33F61"/>
    <w:rsid w:val="00E41C25"/>
    <w:rsid w:val="00E44B12"/>
    <w:rsid w:val="00E51508"/>
    <w:rsid w:val="00E5171F"/>
    <w:rsid w:val="00E56874"/>
    <w:rsid w:val="00E8415A"/>
    <w:rsid w:val="00E844F2"/>
    <w:rsid w:val="00E86AC1"/>
    <w:rsid w:val="00E86AD6"/>
    <w:rsid w:val="00E90D8C"/>
    <w:rsid w:val="00E955BE"/>
    <w:rsid w:val="00EA1928"/>
    <w:rsid w:val="00EA4DAC"/>
    <w:rsid w:val="00EB51C7"/>
    <w:rsid w:val="00EC1419"/>
    <w:rsid w:val="00EC5AD7"/>
    <w:rsid w:val="00EE1AC9"/>
    <w:rsid w:val="00EE52B6"/>
    <w:rsid w:val="00EE6B97"/>
    <w:rsid w:val="00EF05F9"/>
    <w:rsid w:val="00F024FE"/>
    <w:rsid w:val="00F044CA"/>
    <w:rsid w:val="00F06437"/>
    <w:rsid w:val="00F119C3"/>
    <w:rsid w:val="00F11B71"/>
    <w:rsid w:val="00F27C44"/>
    <w:rsid w:val="00F46BE9"/>
    <w:rsid w:val="00F548AC"/>
    <w:rsid w:val="00F629E3"/>
    <w:rsid w:val="00F6484C"/>
    <w:rsid w:val="00F653D1"/>
    <w:rsid w:val="00F70501"/>
    <w:rsid w:val="00F72596"/>
    <w:rsid w:val="00F75FB5"/>
    <w:rsid w:val="00F801B0"/>
    <w:rsid w:val="00F8740B"/>
    <w:rsid w:val="00F87C0D"/>
    <w:rsid w:val="00F9472F"/>
    <w:rsid w:val="00FA2C95"/>
    <w:rsid w:val="00FA5F27"/>
    <w:rsid w:val="00FA6DE8"/>
    <w:rsid w:val="00FB1220"/>
    <w:rsid w:val="00FB72CA"/>
    <w:rsid w:val="00FD2460"/>
    <w:rsid w:val="00FD4CC7"/>
    <w:rsid w:val="00FE4F75"/>
    <w:rsid w:val="00FE5FC2"/>
    <w:rsid w:val="00FE7798"/>
    <w:rsid w:val="00FF17BE"/>
    <w:rsid w:val="00FF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3A5204"/>
  <w15:docId w15:val="{AC3EEB87-4166-4D53-85B4-B13CDABA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5E9B"/>
    <w:pPr>
      <w:ind w:left="720"/>
      <w:contextualSpacing/>
    </w:pPr>
  </w:style>
  <w:style w:type="paragraph" w:styleId="Header">
    <w:name w:val="header"/>
    <w:basedOn w:val="Normal"/>
    <w:link w:val="HeaderChar"/>
    <w:uiPriority w:val="99"/>
    <w:unhideWhenUsed/>
    <w:rsid w:val="0090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C3"/>
  </w:style>
  <w:style w:type="paragraph" w:styleId="Footer">
    <w:name w:val="footer"/>
    <w:basedOn w:val="Normal"/>
    <w:link w:val="FooterChar"/>
    <w:uiPriority w:val="99"/>
    <w:unhideWhenUsed/>
    <w:rsid w:val="00903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C3"/>
  </w:style>
  <w:style w:type="paragraph" w:styleId="BalloonText">
    <w:name w:val="Balloon Text"/>
    <w:basedOn w:val="Normal"/>
    <w:link w:val="BalloonTextChar"/>
    <w:uiPriority w:val="99"/>
    <w:semiHidden/>
    <w:unhideWhenUsed/>
    <w:rsid w:val="00903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C3"/>
    <w:rPr>
      <w:rFonts w:ascii="Tahoma" w:hAnsi="Tahoma" w:cs="Tahoma"/>
      <w:sz w:val="16"/>
      <w:szCs w:val="16"/>
    </w:rPr>
  </w:style>
  <w:style w:type="paragraph" w:styleId="ListBullet">
    <w:name w:val="List Bullet"/>
    <w:basedOn w:val="Normal"/>
    <w:uiPriority w:val="99"/>
    <w:unhideWhenUsed/>
    <w:rsid w:val="002A5D71"/>
    <w:pPr>
      <w:numPr>
        <w:numId w:val="1"/>
      </w:numPr>
      <w:contextualSpacing/>
    </w:pPr>
  </w:style>
  <w:style w:type="paragraph" w:styleId="NoSpacing">
    <w:name w:val="No Spacing"/>
    <w:uiPriority w:val="1"/>
    <w:qFormat/>
    <w:rsid w:val="00B0632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955D4"/>
    <w:rPr>
      <w:color w:val="0000FF" w:themeColor="hyperlink"/>
      <w:u w:val="single"/>
    </w:rPr>
  </w:style>
  <w:style w:type="paragraph" w:customStyle="1" w:styleId="Default">
    <w:name w:val="Default"/>
    <w:rsid w:val="007457C4"/>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7770">
      <w:bodyDiv w:val="1"/>
      <w:marLeft w:val="0"/>
      <w:marRight w:val="0"/>
      <w:marTop w:val="0"/>
      <w:marBottom w:val="0"/>
      <w:divBdr>
        <w:top w:val="none" w:sz="0" w:space="0" w:color="auto"/>
        <w:left w:val="none" w:sz="0" w:space="0" w:color="auto"/>
        <w:bottom w:val="none" w:sz="0" w:space="0" w:color="auto"/>
        <w:right w:val="none" w:sz="0" w:space="0" w:color="auto"/>
      </w:divBdr>
    </w:div>
    <w:div w:id="1002926358">
      <w:bodyDiv w:val="1"/>
      <w:marLeft w:val="0"/>
      <w:marRight w:val="0"/>
      <w:marTop w:val="0"/>
      <w:marBottom w:val="0"/>
      <w:divBdr>
        <w:top w:val="none" w:sz="0" w:space="0" w:color="auto"/>
        <w:left w:val="none" w:sz="0" w:space="0" w:color="auto"/>
        <w:bottom w:val="none" w:sz="0" w:space="0" w:color="auto"/>
        <w:right w:val="none" w:sz="0" w:space="0" w:color="auto"/>
      </w:divBdr>
    </w:div>
    <w:div w:id="1177304743">
      <w:bodyDiv w:val="1"/>
      <w:marLeft w:val="0"/>
      <w:marRight w:val="0"/>
      <w:marTop w:val="0"/>
      <w:marBottom w:val="0"/>
      <w:divBdr>
        <w:top w:val="none" w:sz="0" w:space="0" w:color="auto"/>
        <w:left w:val="none" w:sz="0" w:space="0" w:color="auto"/>
        <w:bottom w:val="none" w:sz="0" w:space="0" w:color="auto"/>
        <w:right w:val="none" w:sz="0" w:space="0" w:color="auto"/>
      </w:divBdr>
    </w:div>
    <w:div w:id="1246384193">
      <w:bodyDiv w:val="1"/>
      <w:marLeft w:val="0"/>
      <w:marRight w:val="0"/>
      <w:marTop w:val="0"/>
      <w:marBottom w:val="0"/>
      <w:divBdr>
        <w:top w:val="none" w:sz="0" w:space="0" w:color="auto"/>
        <w:left w:val="none" w:sz="0" w:space="0" w:color="auto"/>
        <w:bottom w:val="none" w:sz="0" w:space="0" w:color="auto"/>
        <w:right w:val="none" w:sz="0" w:space="0" w:color="auto"/>
      </w:divBdr>
    </w:div>
    <w:div w:id="18558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hould be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EC80-5C61-4239-9951-42F3A349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Vives, Alva</dc:creator>
  <cp:lastModifiedBy>Vives, Alva</cp:lastModifiedBy>
  <cp:revision>2</cp:revision>
  <cp:lastPrinted>2016-01-25T14:39:00Z</cp:lastPrinted>
  <dcterms:created xsi:type="dcterms:W3CDTF">2017-03-02T13:59:00Z</dcterms:created>
  <dcterms:modified xsi:type="dcterms:W3CDTF">2017-03-02T13:59:00Z</dcterms:modified>
</cp:coreProperties>
</file>